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647" w:rsidRDefault="00D60647"/>
    <w:tbl>
      <w:tblPr>
        <w:tblW w:w="0" w:type="auto"/>
        <w:tblBorders>
          <w:left w:val="thickThinSmallGap" w:sz="24" w:space="0" w:color="auto"/>
        </w:tblBorders>
        <w:tblLook w:val="01E0" w:firstRow="1" w:lastRow="1" w:firstColumn="1" w:lastColumn="1" w:noHBand="0" w:noVBand="0"/>
      </w:tblPr>
      <w:tblGrid>
        <w:gridCol w:w="3821"/>
        <w:gridCol w:w="5494"/>
      </w:tblGrid>
      <w:tr w:rsidR="00DE33B9" w:rsidTr="001B313E">
        <w:tc>
          <w:tcPr>
            <w:tcW w:w="10152" w:type="dxa"/>
            <w:gridSpan w:val="2"/>
          </w:tcPr>
          <w:p w:rsidR="00DE33B9" w:rsidRDefault="005B2825" w:rsidP="001B313E">
            <w:pPr>
              <w:jc w:val="center"/>
              <w:rPr>
                <w:b/>
                <w:sz w:val="36"/>
                <w:szCs w:val="36"/>
              </w:rPr>
            </w:pPr>
            <w:r>
              <w:rPr>
                <w:b/>
                <w:sz w:val="36"/>
                <w:szCs w:val="36"/>
              </w:rPr>
              <w:t>REQUEST FOR QUALIFICATIONS</w:t>
            </w:r>
          </w:p>
          <w:p w:rsidR="005B2825" w:rsidRPr="005B2825" w:rsidRDefault="005B2825" w:rsidP="005B2825">
            <w:pPr>
              <w:pStyle w:val="Footer"/>
              <w:jc w:val="center"/>
              <w:rPr>
                <w:b/>
                <w:sz w:val="36"/>
                <w:szCs w:val="36"/>
              </w:rPr>
            </w:pPr>
            <w:r>
              <w:rPr>
                <w:b/>
                <w:sz w:val="36"/>
                <w:szCs w:val="36"/>
              </w:rPr>
              <w:t>CONCESSIONAIRE FOR LAKESIDE PARK PAVILION</w:t>
            </w:r>
          </w:p>
          <w:p w:rsidR="00DE33B9" w:rsidRDefault="00DE33B9" w:rsidP="001B313E">
            <w:pPr>
              <w:jc w:val="center"/>
              <w:rPr>
                <w:b/>
                <w:sz w:val="36"/>
                <w:szCs w:val="36"/>
              </w:rPr>
            </w:pPr>
          </w:p>
          <w:p w:rsidR="00DE33B9" w:rsidRPr="00287923" w:rsidRDefault="00DE33B9" w:rsidP="001B313E">
            <w:pPr>
              <w:jc w:val="center"/>
              <w:rPr>
                <w:b/>
                <w:sz w:val="36"/>
                <w:szCs w:val="36"/>
              </w:rPr>
            </w:pPr>
            <w:r>
              <w:rPr>
                <w:b/>
                <w:sz w:val="36"/>
                <w:szCs w:val="36"/>
              </w:rPr>
              <w:t>CITY OF FOND DU LAC, WI</w:t>
            </w:r>
            <w:r w:rsidR="00C2102A">
              <w:rPr>
                <w:b/>
                <w:sz w:val="36"/>
                <w:szCs w:val="36"/>
              </w:rPr>
              <w:t>S</w:t>
            </w:r>
            <w:r>
              <w:rPr>
                <w:b/>
                <w:sz w:val="36"/>
                <w:szCs w:val="36"/>
              </w:rPr>
              <w:t>CONSIN</w:t>
            </w:r>
          </w:p>
          <w:p w:rsidR="00DE33B9" w:rsidRPr="005B2825" w:rsidRDefault="00DE33B9" w:rsidP="001B313E">
            <w:pPr>
              <w:rPr>
                <w:b/>
                <w:sz w:val="36"/>
                <w:szCs w:val="36"/>
              </w:rPr>
            </w:pPr>
          </w:p>
        </w:tc>
      </w:tr>
      <w:tr w:rsidR="00DE33B9" w:rsidTr="001B313E">
        <w:trPr>
          <w:trHeight w:val="11430"/>
        </w:trPr>
        <w:tc>
          <w:tcPr>
            <w:tcW w:w="4223" w:type="dxa"/>
          </w:tcPr>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tc>
        <w:tc>
          <w:tcPr>
            <w:tcW w:w="5929" w:type="dxa"/>
          </w:tcPr>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Pr>
              <w:ind w:firstLine="720"/>
            </w:pPr>
          </w:p>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Default="00DE33B9" w:rsidP="001B313E"/>
          <w:p w:rsidR="00DE33B9" w:rsidRPr="00287923" w:rsidRDefault="00DE33B9" w:rsidP="001B313E">
            <w:pPr>
              <w:rPr>
                <w:sz w:val="28"/>
              </w:rPr>
            </w:pPr>
          </w:p>
          <w:p w:rsidR="00DE33B9" w:rsidRPr="00F9755A" w:rsidRDefault="00DE33B9" w:rsidP="001B313E">
            <w:pPr>
              <w:jc w:val="right"/>
              <w:rPr>
                <w:sz w:val="22"/>
              </w:rPr>
            </w:pPr>
          </w:p>
          <w:p w:rsidR="00DE33B9" w:rsidRDefault="00DE33B9" w:rsidP="001B313E">
            <w:pPr>
              <w:jc w:val="right"/>
              <w:rPr>
                <w:sz w:val="22"/>
              </w:rPr>
            </w:pPr>
          </w:p>
          <w:p w:rsidR="005B2825" w:rsidRDefault="005B2825" w:rsidP="005B2825">
            <w:pPr>
              <w:pStyle w:val="Footer"/>
            </w:pPr>
          </w:p>
          <w:p w:rsidR="005B2825" w:rsidRDefault="005B2825" w:rsidP="005B2825">
            <w:pPr>
              <w:pStyle w:val="Footer"/>
            </w:pPr>
          </w:p>
          <w:p w:rsidR="005B2825" w:rsidRDefault="005B2825" w:rsidP="005B2825">
            <w:pPr>
              <w:pStyle w:val="Footer"/>
            </w:pPr>
          </w:p>
          <w:p w:rsidR="005B2825" w:rsidRDefault="005B2825" w:rsidP="005B2825">
            <w:pPr>
              <w:pStyle w:val="Footer"/>
            </w:pPr>
          </w:p>
          <w:p w:rsidR="005B2825" w:rsidRDefault="005B2825" w:rsidP="005B2825">
            <w:pPr>
              <w:pStyle w:val="Footer"/>
            </w:pPr>
          </w:p>
          <w:p w:rsidR="005B2825" w:rsidRPr="005B2825" w:rsidRDefault="005B2825" w:rsidP="005B2825">
            <w:pPr>
              <w:pStyle w:val="Footer"/>
            </w:pPr>
          </w:p>
          <w:p w:rsidR="00DE33B9" w:rsidRPr="00287923" w:rsidRDefault="00DE33B9" w:rsidP="001B313E">
            <w:pPr>
              <w:jc w:val="right"/>
              <w:rPr>
                <w:sz w:val="22"/>
              </w:rPr>
            </w:pPr>
          </w:p>
          <w:p w:rsidR="00DE33B9" w:rsidRPr="00287923" w:rsidRDefault="00DE33B9" w:rsidP="001B313E">
            <w:pPr>
              <w:jc w:val="right"/>
              <w:rPr>
                <w:sz w:val="22"/>
              </w:rPr>
            </w:pPr>
          </w:p>
          <w:p w:rsidR="00DE33B9" w:rsidRPr="00287923" w:rsidRDefault="00DE33B9" w:rsidP="001B313E">
            <w:pPr>
              <w:jc w:val="right"/>
              <w:rPr>
                <w:sz w:val="22"/>
              </w:rPr>
            </w:pPr>
            <w:r w:rsidRPr="00287923">
              <w:rPr>
                <w:noProof/>
                <w:sz w:val="22"/>
              </w:rPr>
              <w:drawing>
                <wp:inline distT="0" distB="0" distL="0" distR="0" wp14:anchorId="60BDAF60" wp14:editId="67FDEB10">
                  <wp:extent cx="762000" cy="63817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p>
          <w:p w:rsidR="00DE33B9" w:rsidRPr="00287923" w:rsidRDefault="00DE33B9" w:rsidP="001B313E">
            <w:pPr>
              <w:jc w:val="right"/>
              <w:rPr>
                <w:sz w:val="28"/>
              </w:rPr>
            </w:pPr>
          </w:p>
          <w:p w:rsidR="00DE33B9" w:rsidRPr="00287923" w:rsidRDefault="00DE33B9" w:rsidP="001B313E">
            <w:pPr>
              <w:jc w:val="right"/>
              <w:rPr>
                <w:sz w:val="22"/>
              </w:rPr>
            </w:pPr>
            <w:r w:rsidRPr="00287923">
              <w:rPr>
                <w:sz w:val="22"/>
              </w:rPr>
              <w:t>Prepared By:</w:t>
            </w:r>
          </w:p>
          <w:p w:rsidR="00DE33B9" w:rsidRPr="00287923" w:rsidRDefault="00DE33B9" w:rsidP="001B313E">
            <w:pPr>
              <w:jc w:val="right"/>
              <w:rPr>
                <w:sz w:val="22"/>
              </w:rPr>
            </w:pPr>
          </w:p>
          <w:p w:rsidR="00DE33B9" w:rsidRPr="00287923" w:rsidRDefault="00DE33B9" w:rsidP="001B313E">
            <w:pPr>
              <w:jc w:val="right"/>
              <w:rPr>
                <w:sz w:val="22"/>
              </w:rPr>
            </w:pPr>
            <w:r w:rsidRPr="00287923">
              <w:rPr>
                <w:sz w:val="22"/>
              </w:rPr>
              <w:t>City of Fond du Lac</w:t>
            </w:r>
          </w:p>
          <w:p w:rsidR="00DE33B9" w:rsidRPr="00287923" w:rsidRDefault="005B2825" w:rsidP="005B2825">
            <w:pPr>
              <w:jc w:val="right"/>
              <w:rPr>
                <w:sz w:val="22"/>
              </w:rPr>
            </w:pPr>
            <w:r>
              <w:rPr>
                <w:sz w:val="22"/>
              </w:rPr>
              <w:t>Purchasing</w:t>
            </w:r>
          </w:p>
          <w:p w:rsidR="00DE33B9" w:rsidRPr="00287923" w:rsidRDefault="00DE33B9" w:rsidP="001B313E">
            <w:pPr>
              <w:jc w:val="right"/>
              <w:rPr>
                <w:sz w:val="22"/>
              </w:rPr>
            </w:pPr>
            <w:r w:rsidRPr="00287923">
              <w:rPr>
                <w:sz w:val="22"/>
              </w:rPr>
              <w:t>P.O. Box 150</w:t>
            </w:r>
          </w:p>
          <w:p w:rsidR="00DE33B9" w:rsidRPr="00287923" w:rsidRDefault="00DE33B9" w:rsidP="001B313E">
            <w:pPr>
              <w:jc w:val="right"/>
              <w:rPr>
                <w:sz w:val="22"/>
              </w:rPr>
            </w:pPr>
            <w:r w:rsidRPr="00287923">
              <w:rPr>
                <w:sz w:val="22"/>
              </w:rPr>
              <w:t>160 South Macy Street</w:t>
            </w:r>
          </w:p>
          <w:p w:rsidR="00DE33B9" w:rsidRPr="00287923" w:rsidRDefault="00DE33B9" w:rsidP="001B313E">
            <w:pPr>
              <w:jc w:val="right"/>
              <w:rPr>
                <w:sz w:val="22"/>
              </w:rPr>
            </w:pPr>
            <w:r w:rsidRPr="00287923">
              <w:rPr>
                <w:sz w:val="22"/>
              </w:rPr>
              <w:t>Fond du Lac, WI 54936-0150</w:t>
            </w:r>
          </w:p>
          <w:p w:rsidR="00DE33B9" w:rsidRPr="00287923" w:rsidRDefault="00DE33B9" w:rsidP="001B313E">
            <w:pPr>
              <w:jc w:val="right"/>
            </w:pPr>
            <w:r w:rsidRPr="00287923">
              <w:rPr>
                <w:sz w:val="22"/>
              </w:rPr>
              <w:t>Telephone: (920) 322-3470</w:t>
            </w:r>
          </w:p>
          <w:p w:rsidR="00DE33B9" w:rsidRPr="00016760" w:rsidRDefault="00DE33B9" w:rsidP="001B313E">
            <w:pPr>
              <w:jc w:val="right"/>
              <w:rPr>
                <w:sz w:val="22"/>
              </w:rPr>
            </w:pPr>
            <w:r w:rsidRPr="00AB0419">
              <w:rPr>
                <w:sz w:val="22"/>
              </w:rPr>
              <w:t>F</w:t>
            </w:r>
            <w:r w:rsidR="00016760">
              <w:rPr>
                <w:sz w:val="22"/>
              </w:rPr>
              <w:t>ax</w:t>
            </w:r>
            <w:r w:rsidRPr="00AB0419">
              <w:rPr>
                <w:sz w:val="22"/>
              </w:rPr>
              <w:t>: (920)</w:t>
            </w:r>
            <w:r w:rsidRPr="00016760">
              <w:rPr>
                <w:sz w:val="22"/>
              </w:rPr>
              <w:t xml:space="preserve"> 322-3471</w:t>
            </w:r>
          </w:p>
          <w:p w:rsidR="00DE33B9" w:rsidRPr="00AB0419" w:rsidRDefault="008744E8" w:rsidP="001B313E">
            <w:pPr>
              <w:jc w:val="right"/>
            </w:pPr>
            <w:hyperlink r:id="rId9" w:history="1">
              <w:r w:rsidR="00DE33B9" w:rsidRPr="00AB0419">
                <w:rPr>
                  <w:rStyle w:val="Hyperlink"/>
                  <w:sz w:val="22"/>
                </w:rPr>
                <w:t>www.fdl.wi.gov</w:t>
              </w:r>
            </w:hyperlink>
          </w:p>
        </w:tc>
      </w:tr>
    </w:tbl>
    <w:p w:rsidR="00B72635" w:rsidRDefault="00B72635"/>
    <w:p w:rsidR="005B2825" w:rsidRDefault="005B2825" w:rsidP="005B2825">
      <w:pPr>
        <w:pStyle w:val="Footer"/>
      </w:pPr>
    </w:p>
    <w:p w:rsidR="005B2825" w:rsidRDefault="005B2825" w:rsidP="005B2825">
      <w:pPr>
        <w:pStyle w:val="Footer"/>
      </w:pPr>
    </w:p>
    <w:p w:rsidR="008B4DE9" w:rsidRPr="008D6526" w:rsidRDefault="005B2825" w:rsidP="005B2825">
      <w:pPr>
        <w:pStyle w:val="Footer"/>
        <w:rPr>
          <w:i/>
        </w:rPr>
      </w:pPr>
      <w:r w:rsidRPr="008D6526">
        <w:rPr>
          <w:i/>
        </w:rPr>
        <w:t>The City of Fond du Lac is requesting proposals for the operation of the concession stand in the Pavilion building (71 E Promen Drive)</w:t>
      </w:r>
      <w:r w:rsidR="008B4DE9" w:rsidRPr="008D6526">
        <w:rPr>
          <w:i/>
        </w:rPr>
        <w:t>, and a satellite location at the Playground</w:t>
      </w:r>
      <w:r w:rsidRPr="008D6526">
        <w:rPr>
          <w:i/>
        </w:rPr>
        <w:t xml:space="preserve"> at Lakeside Park in Fond du Lac, WI.</w:t>
      </w:r>
      <w:r w:rsidR="008B4DE9" w:rsidRPr="008D6526">
        <w:rPr>
          <w:i/>
        </w:rPr>
        <w:t xml:space="preserve">  The playground location will require the awardee to have a trailer from which to serve the concessions.</w:t>
      </w:r>
      <w:r w:rsidRPr="008D6526">
        <w:rPr>
          <w:i/>
        </w:rPr>
        <w:t xml:space="preserve">  The requirements of the City are outlined within this document.  Proposals will be received until 4:00 PM </w:t>
      </w:r>
      <w:r w:rsidR="008744E8">
        <w:rPr>
          <w:i/>
        </w:rPr>
        <w:t>January 28, 2021</w:t>
      </w:r>
      <w:bookmarkStart w:id="0" w:name="_GoBack"/>
      <w:bookmarkEnd w:id="0"/>
      <w:r w:rsidRPr="008D6526">
        <w:rPr>
          <w:i/>
        </w:rPr>
        <w:t xml:space="preserve">.  Each proposal shall be submitted </w:t>
      </w:r>
      <w:r w:rsidR="008B4DE9" w:rsidRPr="008D6526">
        <w:rPr>
          <w:i/>
        </w:rPr>
        <w:t>to the</w:t>
      </w:r>
      <w:r w:rsidR="00CB19FF" w:rsidRPr="008D6526">
        <w:rPr>
          <w:i/>
        </w:rPr>
        <w:t xml:space="preserve"> Purchasing Manager of the City </w:t>
      </w:r>
      <w:r w:rsidR="008B4DE9" w:rsidRPr="008D6526">
        <w:rPr>
          <w:i/>
        </w:rPr>
        <w:t xml:space="preserve">at: </w:t>
      </w:r>
    </w:p>
    <w:p w:rsidR="008B4DE9" w:rsidRDefault="008B4DE9" w:rsidP="008B4DE9">
      <w:pPr>
        <w:pStyle w:val="Footer"/>
        <w:jc w:val="center"/>
        <w:rPr>
          <w:sz w:val="22"/>
          <w:szCs w:val="22"/>
        </w:rPr>
      </w:pPr>
      <w:r>
        <w:rPr>
          <w:sz w:val="22"/>
          <w:szCs w:val="22"/>
        </w:rPr>
        <w:t>City of Fond du Lac</w:t>
      </w:r>
    </w:p>
    <w:p w:rsidR="008B4DE9" w:rsidRDefault="008B4DE9" w:rsidP="008B4DE9">
      <w:pPr>
        <w:pStyle w:val="Footer"/>
        <w:jc w:val="center"/>
        <w:rPr>
          <w:sz w:val="22"/>
          <w:szCs w:val="22"/>
        </w:rPr>
      </w:pPr>
      <w:r>
        <w:rPr>
          <w:sz w:val="22"/>
          <w:szCs w:val="22"/>
        </w:rPr>
        <w:t>Attn: Purchasing</w:t>
      </w:r>
    </w:p>
    <w:p w:rsidR="008B4DE9" w:rsidRDefault="008B4DE9" w:rsidP="008B4DE9">
      <w:pPr>
        <w:pStyle w:val="Footer"/>
        <w:jc w:val="center"/>
        <w:rPr>
          <w:sz w:val="22"/>
          <w:szCs w:val="22"/>
        </w:rPr>
      </w:pPr>
      <w:r>
        <w:rPr>
          <w:sz w:val="22"/>
          <w:szCs w:val="22"/>
        </w:rPr>
        <w:t>PO Box 150</w:t>
      </w:r>
    </w:p>
    <w:p w:rsidR="008B4DE9" w:rsidRDefault="008B4DE9" w:rsidP="008B4DE9">
      <w:pPr>
        <w:pStyle w:val="Footer"/>
        <w:jc w:val="center"/>
        <w:rPr>
          <w:sz w:val="22"/>
          <w:szCs w:val="22"/>
        </w:rPr>
      </w:pPr>
      <w:r>
        <w:rPr>
          <w:sz w:val="22"/>
          <w:szCs w:val="22"/>
        </w:rPr>
        <w:t>Fond du Lac, WI 54936-0150</w:t>
      </w:r>
    </w:p>
    <w:p w:rsidR="008B4DE9" w:rsidRPr="005B2825" w:rsidRDefault="008B4DE9" w:rsidP="008B4DE9">
      <w:pPr>
        <w:pStyle w:val="Footer"/>
        <w:jc w:val="center"/>
        <w:rPr>
          <w:sz w:val="22"/>
          <w:szCs w:val="22"/>
        </w:rPr>
      </w:pPr>
    </w:p>
    <w:p w:rsidR="008B4DE9" w:rsidRPr="008D6526" w:rsidRDefault="008B4DE9" w:rsidP="005B2825">
      <w:pPr>
        <w:pStyle w:val="Footer"/>
        <w:rPr>
          <w:i/>
        </w:rPr>
      </w:pPr>
      <w:r w:rsidRPr="008D6526">
        <w:rPr>
          <w:i/>
        </w:rPr>
        <w:t xml:space="preserve">Or they may be submitted electronically to: </w:t>
      </w:r>
      <w:hyperlink r:id="rId10" w:history="1">
        <w:r w:rsidRPr="008D6526">
          <w:rPr>
            <w:rStyle w:val="Hyperlink"/>
            <w:i/>
          </w:rPr>
          <w:t>jmusack@fdl.wi.gov</w:t>
        </w:r>
      </w:hyperlink>
      <w:r w:rsidRPr="008D6526">
        <w:rPr>
          <w:i/>
        </w:rPr>
        <w:t>.</w:t>
      </w:r>
    </w:p>
    <w:p w:rsidR="000247E9" w:rsidRDefault="000247E9" w:rsidP="005B2825">
      <w:pPr>
        <w:pStyle w:val="Footer"/>
        <w:rPr>
          <w:sz w:val="22"/>
          <w:szCs w:val="22"/>
        </w:rPr>
      </w:pPr>
    </w:p>
    <w:p w:rsidR="000247E9" w:rsidRPr="008D6526" w:rsidRDefault="00CB19FF" w:rsidP="000247E9">
      <w:pPr>
        <w:tabs>
          <w:tab w:val="left" w:pos="-720"/>
        </w:tabs>
        <w:suppressAutoHyphens/>
        <w:rPr>
          <w:rFonts w:ascii="Calibri" w:hAnsi="Calibri"/>
          <w:b/>
          <w:sz w:val="24"/>
          <w:szCs w:val="24"/>
        </w:rPr>
      </w:pPr>
      <w:r w:rsidRPr="008D6526">
        <w:rPr>
          <w:rFonts w:ascii="Calibri" w:hAnsi="Calibri"/>
          <w:b/>
          <w:sz w:val="24"/>
          <w:szCs w:val="24"/>
        </w:rPr>
        <w:t>Location</w:t>
      </w:r>
      <w:r w:rsidR="000247E9" w:rsidRPr="008D6526">
        <w:rPr>
          <w:rFonts w:ascii="Calibri" w:hAnsi="Calibri"/>
          <w:b/>
          <w:sz w:val="24"/>
          <w:szCs w:val="24"/>
        </w:rPr>
        <w:t>:</w:t>
      </w:r>
    </w:p>
    <w:p w:rsidR="008B4DE9" w:rsidRDefault="00CB19FF" w:rsidP="0063709B">
      <w:pPr>
        <w:pStyle w:val="Footer"/>
        <w:numPr>
          <w:ilvl w:val="1"/>
          <w:numId w:val="1"/>
        </w:numPr>
        <w:rPr>
          <w:sz w:val="22"/>
          <w:szCs w:val="22"/>
        </w:rPr>
      </w:pPr>
      <w:r w:rsidRPr="00CB19FF">
        <w:rPr>
          <w:sz w:val="22"/>
          <w:szCs w:val="22"/>
        </w:rPr>
        <w:t>The Lakeside Park Pavilion Concession Store is located at 71 Promen Drive in the City of Fond du Lac.</w:t>
      </w:r>
      <w:r>
        <w:rPr>
          <w:sz w:val="22"/>
          <w:szCs w:val="22"/>
        </w:rPr>
        <w:t xml:space="preserve">  There is also a satellite location at the playground on North Main Street, south of the crosswalk between the playground and the amusement rides.  </w:t>
      </w:r>
      <w:r w:rsidRPr="00CB19FF">
        <w:rPr>
          <w:sz w:val="22"/>
          <w:szCs w:val="22"/>
        </w:rPr>
        <w:t xml:space="preserve">  </w:t>
      </w:r>
    </w:p>
    <w:p w:rsidR="00CB19FF" w:rsidRDefault="00CB19FF" w:rsidP="00CB19FF">
      <w:pPr>
        <w:pStyle w:val="Footer"/>
        <w:ind w:left="1440"/>
        <w:rPr>
          <w:sz w:val="22"/>
          <w:szCs w:val="22"/>
        </w:rPr>
      </w:pPr>
    </w:p>
    <w:p w:rsidR="008B4DE9" w:rsidRPr="008D6526" w:rsidRDefault="008B4DE9" w:rsidP="000247E9">
      <w:pPr>
        <w:tabs>
          <w:tab w:val="left" w:pos="-720"/>
        </w:tabs>
        <w:suppressAutoHyphens/>
        <w:rPr>
          <w:rFonts w:ascii="Calibri" w:hAnsi="Calibri"/>
          <w:b/>
          <w:sz w:val="24"/>
          <w:szCs w:val="24"/>
        </w:rPr>
      </w:pPr>
      <w:r w:rsidRPr="008D6526">
        <w:rPr>
          <w:rFonts w:ascii="Calibri" w:hAnsi="Calibri"/>
          <w:b/>
          <w:sz w:val="24"/>
          <w:szCs w:val="24"/>
        </w:rPr>
        <w:t>Time of Operation:</w:t>
      </w:r>
    </w:p>
    <w:p w:rsidR="008B4DE9" w:rsidRDefault="008B4DE9" w:rsidP="008B4DE9">
      <w:pPr>
        <w:pStyle w:val="Footer"/>
        <w:numPr>
          <w:ilvl w:val="1"/>
          <w:numId w:val="1"/>
        </w:numPr>
        <w:rPr>
          <w:sz w:val="22"/>
          <w:szCs w:val="22"/>
        </w:rPr>
      </w:pPr>
      <w:r>
        <w:rPr>
          <w:sz w:val="22"/>
          <w:szCs w:val="22"/>
        </w:rPr>
        <w:t>The awardee will provide concessi</w:t>
      </w:r>
      <w:r w:rsidR="0060766E">
        <w:rPr>
          <w:sz w:val="22"/>
          <w:szCs w:val="22"/>
        </w:rPr>
        <w:t>ons at the Pavilion for the 2021 and 2022</w:t>
      </w:r>
      <w:r>
        <w:rPr>
          <w:sz w:val="22"/>
          <w:szCs w:val="22"/>
        </w:rPr>
        <w:t xml:space="preserve"> summer seasons.  The City </w:t>
      </w:r>
      <w:r w:rsidR="0060766E">
        <w:rPr>
          <w:sz w:val="22"/>
          <w:szCs w:val="22"/>
        </w:rPr>
        <w:t>is currently remodeling the Pavilion, with construction</w:t>
      </w:r>
      <w:r w:rsidR="00FD6922">
        <w:rPr>
          <w:sz w:val="22"/>
          <w:szCs w:val="22"/>
        </w:rPr>
        <w:t xml:space="preserve"> to be completed by June 1, 202</w:t>
      </w:r>
      <w:r w:rsidR="0060766E">
        <w:rPr>
          <w:sz w:val="22"/>
          <w:szCs w:val="22"/>
        </w:rPr>
        <w:t xml:space="preserve">1.  The floorplan for the concessions area from the construction documents is included in this packet.  The contract </w:t>
      </w:r>
      <w:r w:rsidR="00CD542B">
        <w:rPr>
          <w:sz w:val="22"/>
          <w:szCs w:val="22"/>
        </w:rPr>
        <w:t xml:space="preserve">will be subject to an annual review of performance, audit of records, by the City, and negotiation of terms of the agreement. </w:t>
      </w:r>
    </w:p>
    <w:p w:rsidR="008D6526" w:rsidRDefault="008D6526" w:rsidP="008D6526">
      <w:pPr>
        <w:pStyle w:val="Footer"/>
        <w:ind w:left="1440"/>
        <w:rPr>
          <w:sz w:val="22"/>
          <w:szCs w:val="22"/>
        </w:rPr>
      </w:pPr>
    </w:p>
    <w:p w:rsidR="008B4DE9" w:rsidRPr="000247E9" w:rsidRDefault="008B4DE9" w:rsidP="000247E9">
      <w:pPr>
        <w:tabs>
          <w:tab w:val="left" w:pos="-720"/>
        </w:tabs>
        <w:suppressAutoHyphens/>
        <w:rPr>
          <w:rFonts w:ascii="Calibri" w:hAnsi="Calibri"/>
          <w:b/>
          <w:sz w:val="22"/>
          <w:szCs w:val="22"/>
        </w:rPr>
      </w:pPr>
      <w:r w:rsidRPr="008D6526">
        <w:rPr>
          <w:rFonts w:ascii="Calibri" w:hAnsi="Calibri"/>
          <w:b/>
          <w:sz w:val="24"/>
          <w:szCs w:val="24"/>
        </w:rPr>
        <w:t>Hours of Operation</w:t>
      </w:r>
      <w:r w:rsidRPr="000247E9">
        <w:rPr>
          <w:rFonts w:ascii="Calibri" w:hAnsi="Calibri"/>
          <w:b/>
          <w:sz w:val="22"/>
          <w:szCs w:val="22"/>
        </w:rPr>
        <w:t xml:space="preserve">: </w:t>
      </w:r>
    </w:p>
    <w:p w:rsidR="008B4DE9" w:rsidRDefault="008B4DE9" w:rsidP="008B4DE9">
      <w:pPr>
        <w:pStyle w:val="Footer"/>
        <w:numPr>
          <w:ilvl w:val="1"/>
          <w:numId w:val="1"/>
        </w:numPr>
        <w:rPr>
          <w:sz w:val="22"/>
          <w:szCs w:val="22"/>
        </w:rPr>
      </w:pPr>
      <w:r>
        <w:rPr>
          <w:sz w:val="22"/>
          <w:szCs w:val="22"/>
        </w:rPr>
        <w:t xml:space="preserve">Memorial Day through Labor Day the minimum hours of operation will be: </w:t>
      </w:r>
    </w:p>
    <w:p w:rsidR="008B4DE9" w:rsidRDefault="008B4DE9" w:rsidP="008B4DE9">
      <w:pPr>
        <w:pStyle w:val="Footer"/>
        <w:ind w:left="1440"/>
        <w:rPr>
          <w:b/>
          <w:sz w:val="22"/>
          <w:szCs w:val="22"/>
        </w:rPr>
      </w:pPr>
    </w:p>
    <w:p w:rsidR="008B4DE9" w:rsidRDefault="008B4DE9" w:rsidP="008B4DE9">
      <w:pPr>
        <w:pStyle w:val="Footer"/>
        <w:ind w:left="1440"/>
        <w:rPr>
          <w:b/>
          <w:sz w:val="22"/>
          <w:szCs w:val="22"/>
        </w:rPr>
      </w:pPr>
      <w:r w:rsidRPr="008B4DE9">
        <w:rPr>
          <w:b/>
          <w:sz w:val="22"/>
          <w:szCs w:val="22"/>
        </w:rPr>
        <w:t>Pavilion</w:t>
      </w:r>
    </w:p>
    <w:p w:rsidR="008B4DE9" w:rsidRPr="008B4DE9" w:rsidRDefault="008B4DE9" w:rsidP="008B4DE9">
      <w:pPr>
        <w:pStyle w:val="Footer"/>
        <w:ind w:left="1440"/>
        <w:rPr>
          <w:b/>
          <w:sz w:val="22"/>
          <w:szCs w:val="22"/>
        </w:rPr>
      </w:pPr>
    </w:p>
    <w:tbl>
      <w:tblPr>
        <w:tblStyle w:val="TableGrid"/>
        <w:tblW w:w="0" w:type="auto"/>
        <w:tblInd w:w="1440" w:type="dxa"/>
        <w:tblLook w:val="04A0" w:firstRow="1" w:lastRow="0" w:firstColumn="1" w:lastColumn="0" w:noHBand="0" w:noVBand="1"/>
      </w:tblPr>
      <w:tblGrid>
        <w:gridCol w:w="4031"/>
        <w:gridCol w:w="3879"/>
      </w:tblGrid>
      <w:tr w:rsidR="008B4DE9" w:rsidTr="008B4DE9">
        <w:tc>
          <w:tcPr>
            <w:tcW w:w="5395" w:type="dxa"/>
          </w:tcPr>
          <w:p w:rsidR="008B4DE9" w:rsidRDefault="008B4DE9" w:rsidP="008B4DE9">
            <w:pPr>
              <w:pStyle w:val="Footer"/>
              <w:rPr>
                <w:sz w:val="22"/>
                <w:szCs w:val="22"/>
              </w:rPr>
            </w:pPr>
            <w:r>
              <w:rPr>
                <w:sz w:val="22"/>
                <w:szCs w:val="22"/>
              </w:rPr>
              <w:t>Sunday</w:t>
            </w:r>
          </w:p>
        </w:tc>
        <w:tc>
          <w:tcPr>
            <w:tcW w:w="5395" w:type="dxa"/>
          </w:tcPr>
          <w:p w:rsidR="008B4DE9" w:rsidRDefault="008B4DE9" w:rsidP="008B4DE9">
            <w:pPr>
              <w:pStyle w:val="Footer"/>
              <w:rPr>
                <w:sz w:val="22"/>
                <w:szCs w:val="22"/>
              </w:rPr>
            </w:pPr>
            <w:r>
              <w:rPr>
                <w:sz w:val="22"/>
                <w:szCs w:val="22"/>
              </w:rPr>
              <w:t>11:00 a.m. to 6:00 p.m.</w:t>
            </w:r>
          </w:p>
        </w:tc>
      </w:tr>
      <w:tr w:rsidR="008B4DE9" w:rsidTr="008B4DE9">
        <w:tc>
          <w:tcPr>
            <w:tcW w:w="5395" w:type="dxa"/>
          </w:tcPr>
          <w:p w:rsidR="008B4DE9" w:rsidRDefault="008B4DE9" w:rsidP="008B4DE9">
            <w:pPr>
              <w:pStyle w:val="Footer"/>
              <w:rPr>
                <w:sz w:val="22"/>
                <w:szCs w:val="22"/>
              </w:rPr>
            </w:pPr>
            <w:r>
              <w:rPr>
                <w:sz w:val="22"/>
                <w:szCs w:val="22"/>
              </w:rPr>
              <w:t>Monday</w:t>
            </w:r>
          </w:p>
        </w:tc>
        <w:tc>
          <w:tcPr>
            <w:tcW w:w="5395" w:type="dxa"/>
          </w:tcPr>
          <w:p w:rsidR="008B4DE9" w:rsidRDefault="008B4DE9" w:rsidP="008B4DE9">
            <w:pPr>
              <w:pStyle w:val="Footer"/>
              <w:rPr>
                <w:sz w:val="22"/>
                <w:szCs w:val="22"/>
              </w:rPr>
            </w:pPr>
            <w:r>
              <w:rPr>
                <w:sz w:val="22"/>
                <w:szCs w:val="22"/>
              </w:rPr>
              <w:t>Closed</w:t>
            </w:r>
          </w:p>
        </w:tc>
      </w:tr>
      <w:tr w:rsidR="008B4DE9" w:rsidTr="008B4DE9">
        <w:tc>
          <w:tcPr>
            <w:tcW w:w="5395" w:type="dxa"/>
          </w:tcPr>
          <w:p w:rsidR="008B4DE9" w:rsidRDefault="008B4DE9" w:rsidP="008B4DE9">
            <w:pPr>
              <w:pStyle w:val="Footer"/>
              <w:rPr>
                <w:sz w:val="22"/>
                <w:szCs w:val="22"/>
              </w:rPr>
            </w:pPr>
            <w:r>
              <w:rPr>
                <w:sz w:val="22"/>
                <w:szCs w:val="22"/>
              </w:rPr>
              <w:t>Tuesday</w:t>
            </w:r>
          </w:p>
        </w:tc>
        <w:tc>
          <w:tcPr>
            <w:tcW w:w="5395" w:type="dxa"/>
          </w:tcPr>
          <w:p w:rsidR="008B4DE9" w:rsidRDefault="008B4DE9" w:rsidP="008B4DE9">
            <w:pPr>
              <w:pStyle w:val="Footer"/>
              <w:rPr>
                <w:sz w:val="22"/>
                <w:szCs w:val="22"/>
              </w:rPr>
            </w:pPr>
            <w:r>
              <w:rPr>
                <w:sz w:val="22"/>
                <w:szCs w:val="22"/>
              </w:rPr>
              <w:t>Closed</w:t>
            </w:r>
          </w:p>
        </w:tc>
      </w:tr>
      <w:tr w:rsidR="008B4DE9" w:rsidTr="008B4DE9">
        <w:tc>
          <w:tcPr>
            <w:tcW w:w="5395" w:type="dxa"/>
          </w:tcPr>
          <w:p w:rsidR="008B4DE9" w:rsidRDefault="008B4DE9" w:rsidP="008B4DE9">
            <w:pPr>
              <w:pStyle w:val="Footer"/>
              <w:rPr>
                <w:sz w:val="22"/>
                <w:szCs w:val="22"/>
              </w:rPr>
            </w:pPr>
            <w:r>
              <w:rPr>
                <w:sz w:val="22"/>
                <w:szCs w:val="22"/>
              </w:rPr>
              <w:t>Wednesday</w:t>
            </w:r>
          </w:p>
        </w:tc>
        <w:tc>
          <w:tcPr>
            <w:tcW w:w="5395" w:type="dxa"/>
          </w:tcPr>
          <w:p w:rsidR="008B4DE9" w:rsidRDefault="008B4DE9" w:rsidP="008B4DE9">
            <w:pPr>
              <w:pStyle w:val="Footer"/>
              <w:rPr>
                <w:sz w:val="22"/>
                <w:szCs w:val="22"/>
              </w:rPr>
            </w:pPr>
            <w:r>
              <w:rPr>
                <w:sz w:val="22"/>
                <w:szCs w:val="22"/>
              </w:rPr>
              <w:t>Closed</w:t>
            </w:r>
          </w:p>
        </w:tc>
      </w:tr>
      <w:tr w:rsidR="008B4DE9" w:rsidTr="008B4DE9">
        <w:tc>
          <w:tcPr>
            <w:tcW w:w="5395" w:type="dxa"/>
          </w:tcPr>
          <w:p w:rsidR="008B4DE9" w:rsidRDefault="008B4DE9" w:rsidP="008B4DE9">
            <w:pPr>
              <w:pStyle w:val="Footer"/>
              <w:rPr>
                <w:sz w:val="22"/>
                <w:szCs w:val="22"/>
              </w:rPr>
            </w:pPr>
            <w:r>
              <w:rPr>
                <w:sz w:val="22"/>
                <w:szCs w:val="22"/>
              </w:rPr>
              <w:t>Thursday</w:t>
            </w:r>
          </w:p>
        </w:tc>
        <w:tc>
          <w:tcPr>
            <w:tcW w:w="5395" w:type="dxa"/>
          </w:tcPr>
          <w:p w:rsidR="008B4DE9" w:rsidRDefault="008B4DE9" w:rsidP="008B4DE9">
            <w:pPr>
              <w:pStyle w:val="Footer"/>
              <w:rPr>
                <w:sz w:val="22"/>
                <w:szCs w:val="22"/>
              </w:rPr>
            </w:pPr>
            <w:r>
              <w:rPr>
                <w:sz w:val="22"/>
                <w:szCs w:val="22"/>
              </w:rPr>
              <w:t>Closed</w:t>
            </w:r>
          </w:p>
        </w:tc>
      </w:tr>
      <w:tr w:rsidR="008B4DE9" w:rsidTr="008B4DE9">
        <w:tc>
          <w:tcPr>
            <w:tcW w:w="5395" w:type="dxa"/>
          </w:tcPr>
          <w:p w:rsidR="008B4DE9" w:rsidRDefault="008B4DE9" w:rsidP="008B4DE9">
            <w:pPr>
              <w:pStyle w:val="Footer"/>
              <w:rPr>
                <w:sz w:val="22"/>
                <w:szCs w:val="22"/>
              </w:rPr>
            </w:pPr>
            <w:r>
              <w:rPr>
                <w:sz w:val="22"/>
                <w:szCs w:val="22"/>
              </w:rPr>
              <w:t>Friday</w:t>
            </w:r>
          </w:p>
        </w:tc>
        <w:tc>
          <w:tcPr>
            <w:tcW w:w="5395" w:type="dxa"/>
          </w:tcPr>
          <w:p w:rsidR="008B4DE9" w:rsidRDefault="008B4DE9" w:rsidP="008B4DE9">
            <w:pPr>
              <w:pStyle w:val="Footer"/>
              <w:rPr>
                <w:sz w:val="22"/>
                <w:szCs w:val="22"/>
              </w:rPr>
            </w:pPr>
            <w:r>
              <w:rPr>
                <w:sz w:val="22"/>
                <w:szCs w:val="22"/>
              </w:rPr>
              <w:t>Closed</w:t>
            </w:r>
          </w:p>
        </w:tc>
      </w:tr>
      <w:tr w:rsidR="008B4DE9" w:rsidTr="008B4DE9">
        <w:tc>
          <w:tcPr>
            <w:tcW w:w="5395" w:type="dxa"/>
          </w:tcPr>
          <w:p w:rsidR="008B4DE9" w:rsidRDefault="008B4DE9" w:rsidP="008B4DE9">
            <w:pPr>
              <w:pStyle w:val="Footer"/>
              <w:rPr>
                <w:sz w:val="22"/>
                <w:szCs w:val="22"/>
              </w:rPr>
            </w:pPr>
            <w:r>
              <w:rPr>
                <w:sz w:val="22"/>
                <w:szCs w:val="22"/>
              </w:rPr>
              <w:t>Saturday</w:t>
            </w:r>
          </w:p>
        </w:tc>
        <w:tc>
          <w:tcPr>
            <w:tcW w:w="5395" w:type="dxa"/>
          </w:tcPr>
          <w:p w:rsidR="008B4DE9" w:rsidRDefault="008B4DE9" w:rsidP="008B4DE9">
            <w:pPr>
              <w:pStyle w:val="Footer"/>
              <w:rPr>
                <w:sz w:val="22"/>
                <w:szCs w:val="22"/>
              </w:rPr>
            </w:pPr>
            <w:r>
              <w:rPr>
                <w:sz w:val="22"/>
                <w:szCs w:val="22"/>
              </w:rPr>
              <w:t>11:00 a.m. to6:00 p.m.</w:t>
            </w:r>
          </w:p>
        </w:tc>
      </w:tr>
    </w:tbl>
    <w:p w:rsidR="008B4DE9" w:rsidRDefault="008B4DE9" w:rsidP="008B4DE9">
      <w:pPr>
        <w:pStyle w:val="Footer"/>
        <w:ind w:left="1440"/>
        <w:rPr>
          <w:sz w:val="22"/>
          <w:szCs w:val="22"/>
        </w:rPr>
      </w:pPr>
    </w:p>
    <w:p w:rsidR="008B4DE9" w:rsidRDefault="008B4DE9" w:rsidP="008B4DE9">
      <w:pPr>
        <w:pStyle w:val="Footer"/>
        <w:ind w:left="1440"/>
        <w:rPr>
          <w:b/>
          <w:sz w:val="22"/>
          <w:szCs w:val="22"/>
        </w:rPr>
      </w:pPr>
      <w:r w:rsidRPr="008B4DE9">
        <w:rPr>
          <w:b/>
          <w:sz w:val="22"/>
          <w:szCs w:val="22"/>
        </w:rPr>
        <w:t>Playground Satellite</w:t>
      </w:r>
    </w:p>
    <w:p w:rsidR="008B4DE9" w:rsidRPr="008B4DE9" w:rsidRDefault="008B4DE9" w:rsidP="008B4DE9">
      <w:pPr>
        <w:pStyle w:val="Footer"/>
        <w:ind w:left="1440"/>
        <w:rPr>
          <w:b/>
          <w:sz w:val="22"/>
          <w:szCs w:val="22"/>
        </w:rPr>
      </w:pPr>
    </w:p>
    <w:tbl>
      <w:tblPr>
        <w:tblStyle w:val="TableGrid"/>
        <w:tblW w:w="0" w:type="auto"/>
        <w:tblInd w:w="1440" w:type="dxa"/>
        <w:tblLook w:val="04A0" w:firstRow="1" w:lastRow="0" w:firstColumn="1" w:lastColumn="0" w:noHBand="0" w:noVBand="1"/>
      </w:tblPr>
      <w:tblGrid>
        <w:gridCol w:w="4031"/>
        <w:gridCol w:w="3879"/>
      </w:tblGrid>
      <w:tr w:rsidR="008B4DE9" w:rsidTr="008B4DE9">
        <w:tc>
          <w:tcPr>
            <w:tcW w:w="5395" w:type="dxa"/>
          </w:tcPr>
          <w:p w:rsidR="008B4DE9" w:rsidRDefault="008B4DE9" w:rsidP="008B4DE9">
            <w:pPr>
              <w:pStyle w:val="Footer"/>
              <w:rPr>
                <w:sz w:val="22"/>
                <w:szCs w:val="22"/>
              </w:rPr>
            </w:pPr>
            <w:r>
              <w:rPr>
                <w:sz w:val="22"/>
                <w:szCs w:val="22"/>
              </w:rPr>
              <w:t>Sunday</w:t>
            </w:r>
          </w:p>
        </w:tc>
        <w:tc>
          <w:tcPr>
            <w:tcW w:w="5395" w:type="dxa"/>
          </w:tcPr>
          <w:p w:rsidR="008B4DE9" w:rsidRDefault="008B4DE9" w:rsidP="008B4DE9">
            <w:pPr>
              <w:pStyle w:val="Footer"/>
              <w:rPr>
                <w:sz w:val="22"/>
                <w:szCs w:val="22"/>
              </w:rPr>
            </w:pPr>
            <w:r>
              <w:rPr>
                <w:sz w:val="22"/>
                <w:szCs w:val="22"/>
              </w:rPr>
              <w:t>11:00 a.m. to 6:00 p.m.</w:t>
            </w:r>
          </w:p>
        </w:tc>
      </w:tr>
      <w:tr w:rsidR="008B4DE9" w:rsidTr="008B4DE9">
        <w:tc>
          <w:tcPr>
            <w:tcW w:w="5395" w:type="dxa"/>
          </w:tcPr>
          <w:p w:rsidR="008B4DE9" w:rsidRDefault="008B4DE9" w:rsidP="008B4DE9">
            <w:pPr>
              <w:pStyle w:val="Footer"/>
              <w:rPr>
                <w:sz w:val="22"/>
                <w:szCs w:val="22"/>
              </w:rPr>
            </w:pPr>
            <w:r>
              <w:rPr>
                <w:sz w:val="22"/>
                <w:szCs w:val="22"/>
              </w:rPr>
              <w:t>Monday</w:t>
            </w:r>
          </w:p>
        </w:tc>
        <w:tc>
          <w:tcPr>
            <w:tcW w:w="5395" w:type="dxa"/>
          </w:tcPr>
          <w:p w:rsidR="008B4DE9" w:rsidRDefault="008B4DE9" w:rsidP="008B4DE9">
            <w:pPr>
              <w:pStyle w:val="Footer"/>
              <w:rPr>
                <w:sz w:val="22"/>
                <w:szCs w:val="22"/>
              </w:rPr>
            </w:pPr>
            <w:r>
              <w:rPr>
                <w:sz w:val="22"/>
                <w:szCs w:val="22"/>
              </w:rPr>
              <w:t>Closed</w:t>
            </w:r>
          </w:p>
        </w:tc>
      </w:tr>
      <w:tr w:rsidR="008B4DE9" w:rsidTr="008B4DE9">
        <w:tc>
          <w:tcPr>
            <w:tcW w:w="5395" w:type="dxa"/>
          </w:tcPr>
          <w:p w:rsidR="008B4DE9" w:rsidRDefault="008B4DE9" w:rsidP="008B4DE9">
            <w:pPr>
              <w:pStyle w:val="Footer"/>
              <w:rPr>
                <w:sz w:val="22"/>
                <w:szCs w:val="22"/>
              </w:rPr>
            </w:pPr>
            <w:r>
              <w:rPr>
                <w:sz w:val="22"/>
                <w:szCs w:val="22"/>
              </w:rPr>
              <w:t>Tuesday</w:t>
            </w:r>
          </w:p>
        </w:tc>
        <w:tc>
          <w:tcPr>
            <w:tcW w:w="5395" w:type="dxa"/>
          </w:tcPr>
          <w:p w:rsidR="008B4DE9" w:rsidRDefault="008B4DE9" w:rsidP="008B4DE9">
            <w:pPr>
              <w:pStyle w:val="Footer"/>
              <w:rPr>
                <w:sz w:val="22"/>
                <w:szCs w:val="22"/>
              </w:rPr>
            </w:pPr>
            <w:r>
              <w:rPr>
                <w:sz w:val="22"/>
                <w:szCs w:val="22"/>
              </w:rPr>
              <w:t>Closed</w:t>
            </w:r>
          </w:p>
        </w:tc>
      </w:tr>
      <w:tr w:rsidR="008B4DE9" w:rsidTr="008B4DE9">
        <w:tc>
          <w:tcPr>
            <w:tcW w:w="5395" w:type="dxa"/>
          </w:tcPr>
          <w:p w:rsidR="008B4DE9" w:rsidRDefault="008B4DE9" w:rsidP="008B4DE9">
            <w:pPr>
              <w:pStyle w:val="Footer"/>
              <w:rPr>
                <w:sz w:val="22"/>
                <w:szCs w:val="22"/>
              </w:rPr>
            </w:pPr>
            <w:r>
              <w:rPr>
                <w:sz w:val="22"/>
                <w:szCs w:val="22"/>
              </w:rPr>
              <w:t>Wednesday</w:t>
            </w:r>
          </w:p>
        </w:tc>
        <w:tc>
          <w:tcPr>
            <w:tcW w:w="5395" w:type="dxa"/>
          </w:tcPr>
          <w:p w:rsidR="008B4DE9" w:rsidRDefault="008B4DE9" w:rsidP="008B4DE9">
            <w:pPr>
              <w:pStyle w:val="Footer"/>
              <w:rPr>
                <w:sz w:val="22"/>
                <w:szCs w:val="22"/>
              </w:rPr>
            </w:pPr>
            <w:r>
              <w:rPr>
                <w:sz w:val="22"/>
                <w:szCs w:val="22"/>
              </w:rPr>
              <w:t>2:00 p.m. to 6:00 p.m.</w:t>
            </w:r>
          </w:p>
        </w:tc>
      </w:tr>
      <w:tr w:rsidR="008B4DE9" w:rsidTr="008B4DE9">
        <w:tc>
          <w:tcPr>
            <w:tcW w:w="5395" w:type="dxa"/>
          </w:tcPr>
          <w:p w:rsidR="008B4DE9" w:rsidRDefault="008B4DE9" w:rsidP="008B4DE9">
            <w:pPr>
              <w:pStyle w:val="Footer"/>
              <w:rPr>
                <w:sz w:val="22"/>
                <w:szCs w:val="22"/>
              </w:rPr>
            </w:pPr>
            <w:r>
              <w:rPr>
                <w:sz w:val="22"/>
                <w:szCs w:val="22"/>
              </w:rPr>
              <w:t>Thursday</w:t>
            </w:r>
          </w:p>
        </w:tc>
        <w:tc>
          <w:tcPr>
            <w:tcW w:w="5395" w:type="dxa"/>
          </w:tcPr>
          <w:p w:rsidR="008B4DE9" w:rsidRDefault="008B4DE9" w:rsidP="008B4DE9">
            <w:pPr>
              <w:pStyle w:val="Footer"/>
              <w:rPr>
                <w:sz w:val="22"/>
                <w:szCs w:val="22"/>
              </w:rPr>
            </w:pPr>
            <w:r>
              <w:rPr>
                <w:sz w:val="22"/>
                <w:szCs w:val="22"/>
              </w:rPr>
              <w:t>2:00 p.m. to 6:00 p.m.</w:t>
            </w:r>
          </w:p>
        </w:tc>
      </w:tr>
      <w:tr w:rsidR="008B4DE9" w:rsidTr="008B4DE9">
        <w:tc>
          <w:tcPr>
            <w:tcW w:w="5395" w:type="dxa"/>
          </w:tcPr>
          <w:p w:rsidR="008B4DE9" w:rsidRDefault="008B4DE9" w:rsidP="008B4DE9">
            <w:pPr>
              <w:pStyle w:val="Footer"/>
              <w:rPr>
                <w:sz w:val="22"/>
                <w:szCs w:val="22"/>
              </w:rPr>
            </w:pPr>
            <w:r>
              <w:rPr>
                <w:sz w:val="22"/>
                <w:szCs w:val="22"/>
              </w:rPr>
              <w:t>Friday</w:t>
            </w:r>
          </w:p>
        </w:tc>
        <w:tc>
          <w:tcPr>
            <w:tcW w:w="5395" w:type="dxa"/>
          </w:tcPr>
          <w:p w:rsidR="008B4DE9" w:rsidRDefault="008B4DE9" w:rsidP="008B4DE9">
            <w:pPr>
              <w:pStyle w:val="Footer"/>
              <w:rPr>
                <w:sz w:val="22"/>
                <w:szCs w:val="22"/>
              </w:rPr>
            </w:pPr>
            <w:r>
              <w:rPr>
                <w:sz w:val="22"/>
                <w:szCs w:val="22"/>
              </w:rPr>
              <w:t>2:00 p.m. to 6:00 p.m.</w:t>
            </w:r>
          </w:p>
        </w:tc>
      </w:tr>
      <w:tr w:rsidR="008B4DE9" w:rsidTr="008B4DE9">
        <w:tc>
          <w:tcPr>
            <w:tcW w:w="5395" w:type="dxa"/>
          </w:tcPr>
          <w:p w:rsidR="008B4DE9" w:rsidRDefault="008B4DE9" w:rsidP="008B4DE9">
            <w:pPr>
              <w:pStyle w:val="Footer"/>
              <w:rPr>
                <w:sz w:val="22"/>
                <w:szCs w:val="22"/>
              </w:rPr>
            </w:pPr>
            <w:r>
              <w:rPr>
                <w:sz w:val="22"/>
                <w:szCs w:val="22"/>
              </w:rPr>
              <w:t>Saturday</w:t>
            </w:r>
          </w:p>
        </w:tc>
        <w:tc>
          <w:tcPr>
            <w:tcW w:w="5395" w:type="dxa"/>
          </w:tcPr>
          <w:p w:rsidR="008B4DE9" w:rsidRDefault="008B4DE9" w:rsidP="008B4DE9">
            <w:pPr>
              <w:pStyle w:val="Footer"/>
              <w:rPr>
                <w:sz w:val="22"/>
                <w:szCs w:val="22"/>
              </w:rPr>
            </w:pPr>
            <w:r>
              <w:rPr>
                <w:sz w:val="22"/>
                <w:szCs w:val="22"/>
              </w:rPr>
              <w:t>11:00 a.m. to 6:00 p.m.</w:t>
            </w:r>
          </w:p>
        </w:tc>
      </w:tr>
    </w:tbl>
    <w:p w:rsidR="008B4DE9" w:rsidRDefault="008B4DE9" w:rsidP="008B4DE9">
      <w:pPr>
        <w:pStyle w:val="Footer"/>
        <w:ind w:left="1440"/>
        <w:rPr>
          <w:sz w:val="22"/>
          <w:szCs w:val="22"/>
        </w:rPr>
      </w:pPr>
    </w:p>
    <w:p w:rsidR="000247E9" w:rsidRDefault="000247E9" w:rsidP="008B4DE9">
      <w:pPr>
        <w:pStyle w:val="Footer"/>
        <w:ind w:left="1440"/>
        <w:rPr>
          <w:sz w:val="22"/>
          <w:szCs w:val="22"/>
        </w:rPr>
      </w:pPr>
      <w:r>
        <w:rPr>
          <w:sz w:val="22"/>
          <w:szCs w:val="22"/>
        </w:rPr>
        <w:t xml:space="preserve">Hours and days of operation will vary before Memorial Day and after Labor Day.  Operating hours shall be posted.  Additional hours may be offered at the discretion of the Concessionaire; and approved by the Parks Superintendent.  </w:t>
      </w:r>
    </w:p>
    <w:p w:rsidR="00CB19FF" w:rsidRDefault="00CB19FF" w:rsidP="008B4DE9">
      <w:pPr>
        <w:pStyle w:val="Footer"/>
        <w:ind w:left="1440"/>
        <w:rPr>
          <w:sz w:val="22"/>
          <w:szCs w:val="22"/>
        </w:rPr>
      </w:pPr>
    </w:p>
    <w:p w:rsidR="00CB19FF" w:rsidRDefault="00CB19FF" w:rsidP="008B4DE9">
      <w:pPr>
        <w:pStyle w:val="Footer"/>
        <w:ind w:left="1440"/>
        <w:rPr>
          <w:sz w:val="22"/>
          <w:szCs w:val="22"/>
        </w:rPr>
      </w:pPr>
    </w:p>
    <w:p w:rsidR="000247E9" w:rsidRPr="008D6526" w:rsidRDefault="000247E9" w:rsidP="000247E9">
      <w:pPr>
        <w:tabs>
          <w:tab w:val="left" w:pos="-720"/>
        </w:tabs>
        <w:suppressAutoHyphens/>
        <w:rPr>
          <w:rFonts w:ascii="Calibri" w:hAnsi="Calibri"/>
          <w:sz w:val="24"/>
          <w:szCs w:val="24"/>
        </w:rPr>
      </w:pPr>
      <w:r w:rsidRPr="008D6526">
        <w:rPr>
          <w:rFonts w:ascii="Calibri" w:hAnsi="Calibri"/>
          <w:b/>
          <w:sz w:val="24"/>
          <w:szCs w:val="24"/>
        </w:rPr>
        <w:t>SPECIFICATIONS:</w:t>
      </w:r>
    </w:p>
    <w:p w:rsidR="000247E9" w:rsidRPr="000247E9" w:rsidRDefault="000247E9" w:rsidP="000247E9">
      <w:pPr>
        <w:tabs>
          <w:tab w:val="left" w:pos="-720"/>
        </w:tabs>
        <w:suppressAutoHyphens/>
        <w:rPr>
          <w:rFonts w:ascii="Calibri" w:hAnsi="Calibri"/>
          <w:sz w:val="22"/>
          <w:szCs w:val="22"/>
        </w:rPr>
      </w:pPr>
    </w:p>
    <w:p w:rsidR="000247E9" w:rsidRPr="000247E9" w:rsidRDefault="000247E9" w:rsidP="000247E9">
      <w:pPr>
        <w:widowControl w:val="0"/>
        <w:numPr>
          <w:ilvl w:val="0"/>
          <w:numId w:val="4"/>
        </w:numPr>
        <w:tabs>
          <w:tab w:val="left" w:pos="-720"/>
          <w:tab w:val="left" w:pos="0"/>
          <w:tab w:val="left" w:pos="720"/>
          <w:tab w:val="left" w:pos="1440"/>
        </w:tabs>
        <w:suppressAutoHyphens/>
        <w:ind w:left="1440" w:hanging="720"/>
        <w:rPr>
          <w:rFonts w:ascii="Calibri" w:hAnsi="Calibri"/>
          <w:sz w:val="22"/>
          <w:szCs w:val="22"/>
        </w:rPr>
      </w:pPr>
      <w:r w:rsidRPr="000247E9">
        <w:rPr>
          <w:rFonts w:ascii="Calibri" w:hAnsi="Calibri"/>
          <w:b/>
          <w:sz w:val="22"/>
          <w:szCs w:val="22"/>
          <w:u w:val="single"/>
        </w:rPr>
        <w:t>Payment</w:t>
      </w:r>
      <w:r w:rsidRPr="000247E9">
        <w:rPr>
          <w:rFonts w:ascii="Calibri" w:hAnsi="Calibri"/>
          <w:b/>
          <w:sz w:val="22"/>
          <w:szCs w:val="22"/>
        </w:rPr>
        <w:t xml:space="preserve"> – </w:t>
      </w:r>
      <w:r w:rsidRPr="000247E9">
        <w:rPr>
          <w:rFonts w:ascii="Calibri" w:hAnsi="Calibri"/>
          <w:sz w:val="22"/>
          <w:szCs w:val="22"/>
        </w:rPr>
        <w:t>The Concessionaire shall pay the City 10% of all gross sales each year</w:t>
      </w:r>
      <w:r w:rsidR="00177E40">
        <w:rPr>
          <w:rFonts w:ascii="Calibri" w:hAnsi="Calibri"/>
          <w:sz w:val="22"/>
          <w:szCs w:val="22"/>
        </w:rPr>
        <w:t xml:space="preserve"> including all</w:t>
      </w:r>
      <w:r w:rsidR="00FD6922">
        <w:rPr>
          <w:rFonts w:ascii="Calibri" w:hAnsi="Calibri"/>
          <w:sz w:val="22"/>
          <w:szCs w:val="22"/>
        </w:rPr>
        <w:t xml:space="preserve"> catering events</w:t>
      </w:r>
      <w:r w:rsidRPr="000247E9">
        <w:rPr>
          <w:rFonts w:ascii="Calibri" w:hAnsi="Calibri"/>
          <w:sz w:val="22"/>
          <w:szCs w:val="22"/>
        </w:rPr>
        <w:t xml:space="preserve">. </w:t>
      </w:r>
    </w:p>
    <w:p w:rsidR="000247E9" w:rsidRPr="000247E9" w:rsidRDefault="000247E9" w:rsidP="000247E9">
      <w:pPr>
        <w:tabs>
          <w:tab w:val="left" w:pos="-720"/>
          <w:tab w:val="left" w:pos="0"/>
          <w:tab w:val="left" w:pos="720"/>
          <w:tab w:val="left" w:pos="1440"/>
        </w:tabs>
        <w:suppressAutoHyphens/>
        <w:ind w:left="1440"/>
        <w:rPr>
          <w:rFonts w:ascii="Calibri" w:hAnsi="Calibri"/>
          <w:sz w:val="22"/>
          <w:szCs w:val="22"/>
        </w:rPr>
      </w:pPr>
    </w:p>
    <w:p w:rsidR="000247E9" w:rsidRDefault="000247E9" w:rsidP="00FC4C35">
      <w:pPr>
        <w:widowControl w:val="0"/>
        <w:numPr>
          <w:ilvl w:val="0"/>
          <w:numId w:val="4"/>
        </w:numPr>
        <w:tabs>
          <w:tab w:val="left" w:pos="-720"/>
          <w:tab w:val="left" w:pos="0"/>
          <w:tab w:val="left" w:pos="720"/>
          <w:tab w:val="left" w:pos="1440"/>
        </w:tabs>
        <w:suppressAutoHyphens/>
        <w:ind w:left="1440" w:hanging="720"/>
        <w:rPr>
          <w:rFonts w:ascii="Calibri" w:hAnsi="Calibri"/>
          <w:sz w:val="22"/>
          <w:szCs w:val="22"/>
        </w:rPr>
      </w:pPr>
      <w:r w:rsidRPr="00CB19FF">
        <w:rPr>
          <w:rFonts w:ascii="Calibri" w:hAnsi="Calibri"/>
          <w:b/>
          <w:sz w:val="22"/>
          <w:szCs w:val="22"/>
          <w:u w:val="single"/>
        </w:rPr>
        <w:t>Schedule of Payment</w:t>
      </w:r>
      <w:r w:rsidRPr="00CB19FF">
        <w:rPr>
          <w:rFonts w:ascii="Calibri" w:hAnsi="Calibri"/>
          <w:sz w:val="22"/>
          <w:szCs w:val="22"/>
        </w:rPr>
        <w:t xml:space="preserve"> –Payments shall be made in two installments each year.  The first payment will be due on or before July 31 and second payment due on or before October 31.</w:t>
      </w:r>
      <w:r w:rsidR="00FD6922">
        <w:rPr>
          <w:rFonts w:ascii="Calibri" w:hAnsi="Calibri"/>
          <w:sz w:val="22"/>
          <w:szCs w:val="22"/>
        </w:rPr>
        <w:t xml:space="preserve">  Concessionaire will provide a listing by date, of gross sales, along with payment.</w:t>
      </w:r>
    </w:p>
    <w:p w:rsidR="00CB19FF" w:rsidRPr="00CB19FF" w:rsidRDefault="00CB19FF" w:rsidP="00CB19FF">
      <w:pPr>
        <w:pStyle w:val="Footer"/>
      </w:pPr>
    </w:p>
    <w:p w:rsidR="000247E9" w:rsidRDefault="00CB19FF" w:rsidP="00CB19FF">
      <w:pPr>
        <w:widowControl w:val="0"/>
        <w:numPr>
          <w:ilvl w:val="0"/>
          <w:numId w:val="4"/>
        </w:numPr>
        <w:tabs>
          <w:tab w:val="left" w:pos="-720"/>
          <w:tab w:val="left" w:pos="0"/>
          <w:tab w:val="left" w:pos="720"/>
          <w:tab w:val="left" w:pos="1440"/>
        </w:tabs>
        <w:suppressAutoHyphens/>
        <w:ind w:left="1440" w:hanging="720"/>
        <w:rPr>
          <w:rFonts w:ascii="Calibri" w:hAnsi="Calibri"/>
          <w:sz w:val="22"/>
          <w:szCs w:val="22"/>
        </w:rPr>
      </w:pPr>
      <w:r>
        <w:rPr>
          <w:rFonts w:ascii="Calibri" w:hAnsi="Calibri"/>
          <w:b/>
          <w:sz w:val="22"/>
          <w:szCs w:val="22"/>
          <w:u w:val="single"/>
        </w:rPr>
        <w:t>I</w:t>
      </w:r>
      <w:r w:rsidR="000247E9" w:rsidRPr="000247E9">
        <w:rPr>
          <w:rFonts w:ascii="Calibri" w:hAnsi="Calibri"/>
          <w:b/>
          <w:sz w:val="22"/>
          <w:szCs w:val="22"/>
          <w:u w:val="single"/>
        </w:rPr>
        <w:t>nspection of Records</w:t>
      </w:r>
      <w:r w:rsidR="000247E9" w:rsidRPr="00CB19FF">
        <w:rPr>
          <w:rFonts w:ascii="Calibri" w:hAnsi="Calibri"/>
          <w:sz w:val="22"/>
          <w:szCs w:val="22"/>
        </w:rPr>
        <w:t>.  The Concessionaire shall keep accurate records of sales by means of cash register tapes, and shall also keep accurate records of all purchases, and inventories.  All records shall be available for inspection by the City at any reasonable time.</w:t>
      </w:r>
      <w:r w:rsidRPr="00CB19FF">
        <w:rPr>
          <w:rFonts w:ascii="Calibri" w:hAnsi="Calibri"/>
          <w:sz w:val="22"/>
          <w:szCs w:val="22"/>
        </w:rPr>
        <w:t xml:space="preserve">  </w:t>
      </w:r>
      <w:r w:rsidR="000247E9" w:rsidRPr="00CB19FF">
        <w:rPr>
          <w:rFonts w:ascii="Calibri" w:hAnsi="Calibri"/>
          <w:sz w:val="22"/>
          <w:szCs w:val="22"/>
        </w:rPr>
        <w:t>A complete annual detailed operating statement shall be provided to the City for each concession on or before December 31st each year.</w:t>
      </w:r>
    </w:p>
    <w:p w:rsidR="008D6526" w:rsidRPr="008D6526" w:rsidRDefault="008D6526" w:rsidP="008D6526">
      <w:pPr>
        <w:pStyle w:val="Footer"/>
      </w:pPr>
    </w:p>
    <w:p w:rsidR="002C1988" w:rsidRDefault="000247E9" w:rsidP="002C1988">
      <w:pPr>
        <w:widowControl w:val="0"/>
        <w:numPr>
          <w:ilvl w:val="0"/>
          <w:numId w:val="4"/>
        </w:numPr>
        <w:tabs>
          <w:tab w:val="left" w:pos="-720"/>
          <w:tab w:val="left" w:pos="0"/>
          <w:tab w:val="left" w:pos="720"/>
          <w:tab w:val="left" w:pos="1440"/>
        </w:tabs>
        <w:suppressAutoHyphens/>
        <w:ind w:left="1440" w:hanging="720"/>
        <w:rPr>
          <w:rFonts w:ascii="Calibri" w:hAnsi="Calibri"/>
          <w:b/>
          <w:sz w:val="22"/>
          <w:szCs w:val="22"/>
          <w:u w:val="single"/>
        </w:rPr>
      </w:pPr>
      <w:r w:rsidRPr="00CB19FF">
        <w:rPr>
          <w:rFonts w:ascii="Calibri" w:hAnsi="Calibri"/>
          <w:b/>
          <w:sz w:val="22"/>
          <w:szCs w:val="22"/>
          <w:u w:val="single"/>
        </w:rPr>
        <w:t>Scope of Concession.</w:t>
      </w:r>
    </w:p>
    <w:p w:rsidR="002C1988" w:rsidRDefault="002C1988" w:rsidP="002C1988">
      <w:pPr>
        <w:widowControl w:val="0"/>
        <w:numPr>
          <w:ilvl w:val="1"/>
          <w:numId w:val="4"/>
        </w:numPr>
        <w:tabs>
          <w:tab w:val="left" w:pos="-720"/>
          <w:tab w:val="left" w:pos="0"/>
          <w:tab w:val="left" w:pos="720"/>
          <w:tab w:val="left" w:pos="1440"/>
        </w:tabs>
        <w:suppressAutoHyphens/>
        <w:rPr>
          <w:rFonts w:ascii="Calibri" w:hAnsi="Calibri"/>
          <w:b/>
          <w:sz w:val="22"/>
          <w:szCs w:val="22"/>
          <w:u w:val="single"/>
        </w:rPr>
      </w:pPr>
      <w:r>
        <w:rPr>
          <w:rFonts w:ascii="Calibri" w:hAnsi="Calibri"/>
          <w:sz w:val="22"/>
          <w:szCs w:val="22"/>
        </w:rPr>
        <w:t>A</w:t>
      </w:r>
      <w:r w:rsidR="000247E9" w:rsidRPr="002C1988">
        <w:rPr>
          <w:rFonts w:ascii="Calibri" w:hAnsi="Calibri"/>
          <w:sz w:val="22"/>
          <w:szCs w:val="22"/>
        </w:rPr>
        <w:t xml:space="preserve">ll foods normally prepared in restaurants may be prepared in the pavilion concession store and made available to the public, either single short orders, or catered meals to groups with park reservations.  In addition, popcorn, pre-packaged food items such as candy bars, ice cream bars, canned and dispensed soft drinks and picnic supplies may also be sold.  </w:t>
      </w:r>
    </w:p>
    <w:p w:rsidR="002C1988" w:rsidRDefault="002C1988" w:rsidP="002C1988">
      <w:pPr>
        <w:widowControl w:val="0"/>
        <w:tabs>
          <w:tab w:val="left" w:pos="-720"/>
          <w:tab w:val="left" w:pos="0"/>
          <w:tab w:val="left" w:pos="720"/>
          <w:tab w:val="left" w:pos="1440"/>
        </w:tabs>
        <w:suppressAutoHyphens/>
        <w:ind w:left="1800"/>
        <w:rPr>
          <w:rFonts w:ascii="Calibri" w:hAnsi="Calibri"/>
          <w:b/>
          <w:sz w:val="22"/>
          <w:szCs w:val="22"/>
          <w:u w:val="single"/>
        </w:rPr>
      </w:pPr>
    </w:p>
    <w:p w:rsidR="002C1988" w:rsidRDefault="000247E9" w:rsidP="002C1988">
      <w:pPr>
        <w:widowControl w:val="0"/>
        <w:numPr>
          <w:ilvl w:val="1"/>
          <w:numId w:val="4"/>
        </w:numPr>
        <w:tabs>
          <w:tab w:val="left" w:pos="-720"/>
          <w:tab w:val="left" w:pos="0"/>
          <w:tab w:val="left" w:pos="720"/>
          <w:tab w:val="left" w:pos="1440"/>
        </w:tabs>
        <w:suppressAutoHyphens/>
        <w:rPr>
          <w:rFonts w:ascii="Calibri" w:hAnsi="Calibri"/>
          <w:b/>
          <w:sz w:val="22"/>
          <w:szCs w:val="22"/>
          <w:u w:val="single"/>
        </w:rPr>
      </w:pPr>
      <w:r w:rsidRPr="002C1988">
        <w:rPr>
          <w:rFonts w:ascii="Calibri" w:hAnsi="Calibri"/>
          <w:sz w:val="22"/>
          <w:szCs w:val="22"/>
        </w:rPr>
        <w:t>All services in the "Scope of Concession" shall be provided to the general public without discriminatio</w:t>
      </w:r>
      <w:r w:rsidR="00887F04">
        <w:rPr>
          <w:rFonts w:ascii="Calibri" w:hAnsi="Calibri"/>
          <w:sz w:val="22"/>
          <w:szCs w:val="22"/>
        </w:rPr>
        <w:t xml:space="preserve">n as to race, creed, color or sexual orientation, disability, religion, national origin, marital status, family status, status as a victim of domestic abuse, sexual assault, or stalking, lawful source of income, age, or </w:t>
      </w:r>
      <w:r w:rsidR="00F470DE">
        <w:rPr>
          <w:rFonts w:ascii="Calibri" w:hAnsi="Calibri"/>
          <w:sz w:val="22"/>
          <w:szCs w:val="22"/>
        </w:rPr>
        <w:t>ancestry</w:t>
      </w:r>
      <w:r w:rsidRPr="002C1988">
        <w:rPr>
          <w:rFonts w:ascii="Calibri" w:hAnsi="Calibri"/>
          <w:sz w:val="22"/>
          <w:szCs w:val="22"/>
        </w:rPr>
        <w:t>.</w:t>
      </w:r>
    </w:p>
    <w:p w:rsidR="002C1988" w:rsidRDefault="002C1988" w:rsidP="002C1988">
      <w:pPr>
        <w:widowControl w:val="0"/>
        <w:tabs>
          <w:tab w:val="left" w:pos="-720"/>
          <w:tab w:val="left" w:pos="0"/>
          <w:tab w:val="left" w:pos="720"/>
          <w:tab w:val="left" w:pos="1440"/>
        </w:tabs>
        <w:suppressAutoHyphens/>
        <w:ind w:left="1800"/>
        <w:rPr>
          <w:rFonts w:ascii="Calibri" w:hAnsi="Calibri"/>
          <w:b/>
          <w:sz w:val="22"/>
          <w:szCs w:val="22"/>
          <w:u w:val="single"/>
        </w:rPr>
      </w:pPr>
    </w:p>
    <w:p w:rsidR="002C1988" w:rsidRDefault="000247E9" w:rsidP="002C1988">
      <w:pPr>
        <w:widowControl w:val="0"/>
        <w:numPr>
          <w:ilvl w:val="1"/>
          <w:numId w:val="4"/>
        </w:numPr>
        <w:tabs>
          <w:tab w:val="left" w:pos="-720"/>
          <w:tab w:val="left" w:pos="0"/>
          <w:tab w:val="left" w:pos="720"/>
          <w:tab w:val="left" w:pos="1440"/>
        </w:tabs>
        <w:suppressAutoHyphens/>
        <w:rPr>
          <w:rFonts w:ascii="Calibri" w:hAnsi="Calibri"/>
          <w:b/>
          <w:sz w:val="22"/>
          <w:szCs w:val="22"/>
          <w:u w:val="single"/>
        </w:rPr>
      </w:pPr>
      <w:r w:rsidRPr="002C1988">
        <w:rPr>
          <w:rFonts w:ascii="Calibri" w:hAnsi="Calibri"/>
          <w:sz w:val="22"/>
          <w:szCs w:val="22"/>
        </w:rPr>
        <w:t>All concessions, foods and beverages shall be stored and dispensed only in a manner approved by the Fond du Lac County Health Department.</w:t>
      </w:r>
    </w:p>
    <w:p w:rsidR="002C1988" w:rsidRDefault="002C1988" w:rsidP="002C1988">
      <w:pPr>
        <w:widowControl w:val="0"/>
        <w:tabs>
          <w:tab w:val="left" w:pos="-720"/>
          <w:tab w:val="left" w:pos="0"/>
          <w:tab w:val="left" w:pos="720"/>
          <w:tab w:val="left" w:pos="1440"/>
        </w:tabs>
        <w:suppressAutoHyphens/>
        <w:ind w:left="1800"/>
        <w:rPr>
          <w:rFonts w:ascii="Calibri" w:hAnsi="Calibri"/>
          <w:b/>
          <w:sz w:val="22"/>
          <w:szCs w:val="22"/>
          <w:u w:val="single"/>
        </w:rPr>
      </w:pPr>
    </w:p>
    <w:p w:rsidR="002C1988" w:rsidRDefault="000247E9" w:rsidP="002C1988">
      <w:pPr>
        <w:widowControl w:val="0"/>
        <w:numPr>
          <w:ilvl w:val="1"/>
          <w:numId w:val="4"/>
        </w:numPr>
        <w:tabs>
          <w:tab w:val="left" w:pos="-720"/>
          <w:tab w:val="left" w:pos="0"/>
          <w:tab w:val="left" w:pos="720"/>
          <w:tab w:val="left" w:pos="1440"/>
        </w:tabs>
        <w:suppressAutoHyphens/>
        <w:rPr>
          <w:rFonts w:ascii="Calibri" w:hAnsi="Calibri"/>
          <w:b/>
          <w:sz w:val="22"/>
          <w:szCs w:val="22"/>
          <w:u w:val="single"/>
        </w:rPr>
      </w:pPr>
      <w:r w:rsidRPr="002C1988">
        <w:rPr>
          <w:rFonts w:ascii="Calibri" w:hAnsi="Calibri"/>
          <w:sz w:val="22"/>
          <w:szCs w:val="22"/>
        </w:rPr>
        <w:t>There shall be a responsible person, who must be at least 18 years of age, in charge of and on the premises during open hours of the store.</w:t>
      </w:r>
    </w:p>
    <w:p w:rsidR="002C1988" w:rsidRDefault="002C1988" w:rsidP="002C1988">
      <w:pPr>
        <w:widowControl w:val="0"/>
        <w:tabs>
          <w:tab w:val="left" w:pos="-720"/>
          <w:tab w:val="left" w:pos="0"/>
          <w:tab w:val="left" w:pos="720"/>
          <w:tab w:val="left" w:pos="1440"/>
        </w:tabs>
        <w:suppressAutoHyphens/>
        <w:ind w:left="1800"/>
        <w:rPr>
          <w:rFonts w:ascii="Calibri" w:hAnsi="Calibri"/>
          <w:b/>
          <w:sz w:val="22"/>
          <w:szCs w:val="22"/>
          <w:u w:val="single"/>
        </w:rPr>
      </w:pPr>
    </w:p>
    <w:p w:rsidR="00016BB2" w:rsidRDefault="00177E40" w:rsidP="00016BB2">
      <w:pPr>
        <w:widowControl w:val="0"/>
        <w:numPr>
          <w:ilvl w:val="1"/>
          <w:numId w:val="4"/>
        </w:numPr>
        <w:tabs>
          <w:tab w:val="left" w:pos="-720"/>
          <w:tab w:val="left" w:pos="0"/>
          <w:tab w:val="left" w:pos="720"/>
          <w:tab w:val="left" w:pos="1440"/>
        </w:tabs>
        <w:suppressAutoHyphens/>
        <w:rPr>
          <w:rFonts w:ascii="Calibri" w:hAnsi="Calibri"/>
          <w:sz w:val="22"/>
          <w:szCs w:val="22"/>
        </w:rPr>
      </w:pPr>
      <w:r>
        <w:rPr>
          <w:rFonts w:ascii="Calibri" w:hAnsi="Calibri"/>
          <w:sz w:val="22"/>
          <w:szCs w:val="22"/>
        </w:rPr>
        <w:t>Concessionaire will</w:t>
      </w:r>
      <w:r w:rsidR="000247E9" w:rsidRPr="002C1988">
        <w:rPr>
          <w:rFonts w:ascii="Calibri" w:hAnsi="Calibri"/>
          <w:sz w:val="22"/>
          <w:szCs w:val="22"/>
        </w:rPr>
        <w:t>ll have exclusive use of the Lakeside Park Pavilion Concession Store pursuant to the terms of this Agreement.  However, this Agreement is not intended to grant Concessionaire an exclusive franchise in Lakeside Park.  The City specifically reserves the right during the term of this Agreement to grant additional franchises to, enter into contracts with, or otherwise permit other vendors to provide goods and services in Lakeside Park at any location deemed appropriate by the City.  The City shall not be held responsible or liable to Concessionaire for any alleged damages or loss of business that may be caused by permitting other vend</w:t>
      </w:r>
      <w:r w:rsidR="00016BB2">
        <w:rPr>
          <w:rFonts w:ascii="Calibri" w:hAnsi="Calibri"/>
          <w:sz w:val="22"/>
          <w:szCs w:val="22"/>
        </w:rPr>
        <w:t xml:space="preserve">ors to operate in Lakeside Park.  </w:t>
      </w:r>
    </w:p>
    <w:p w:rsidR="00016BB2" w:rsidRPr="00016BB2" w:rsidRDefault="00016BB2" w:rsidP="00016BB2">
      <w:pPr>
        <w:pStyle w:val="Footer"/>
      </w:pPr>
    </w:p>
    <w:p w:rsidR="000247E9" w:rsidRPr="002C1988" w:rsidRDefault="002C1988" w:rsidP="002C1988">
      <w:pPr>
        <w:widowControl w:val="0"/>
        <w:numPr>
          <w:ilvl w:val="0"/>
          <w:numId w:val="4"/>
        </w:numPr>
        <w:tabs>
          <w:tab w:val="left" w:pos="-720"/>
          <w:tab w:val="left" w:pos="0"/>
          <w:tab w:val="left" w:pos="720"/>
          <w:tab w:val="left" w:pos="1440"/>
        </w:tabs>
        <w:suppressAutoHyphens/>
        <w:ind w:left="1440" w:hanging="720"/>
        <w:rPr>
          <w:rFonts w:ascii="Calibri" w:hAnsi="Calibri"/>
          <w:sz w:val="22"/>
          <w:szCs w:val="22"/>
        </w:rPr>
      </w:pPr>
      <w:r>
        <w:rPr>
          <w:rFonts w:ascii="Calibri" w:hAnsi="Calibri"/>
          <w:b/>
          <w:sz w:val="22"/>
          <w:szCs w:val="22"/>
          <w:u w:val="single"/>
        </w:rPr>
        <w:t>S</w:t>
      </w:r>
      <w:r w:rsidR="000247E9" w:rsidRPr="000247E9">
        <w:rPr>
          <w:rFonts w:ascii="Calibri" w:hAnsi="Calibri"/>
          <w:b/>
          <w:sz w:val="22"/>
          <w:szCs w:val="22"/>
          <w:u w:val="single"/>
        </w:rPr>
        <w:t>igns, Alterations, Repairs or Improvements</w:t>
      </w:r>
      <w:r w:rsidR="000247E9" w:rsidRPr="002C1988">
        <w:rPr>
          <w:rFonts w:ascii="Calibri" w:hAnsi="Calibri"/>
          <w:sz w:val="22"/>
          <w:szCs w:val="22"/>
        </w:rPr>
        <w:t>.  Concessionaire shall not make any alterations, repairs or improvements to the concession store or to the area surrounding without obtaining the prior written consent of the Park Superintendent.  Request to make any alterations, repairs or improvements shall be made at the expense of Concessionaire and shall become property of the City.  The Concessionaire may</w:t>
      </w:r>
      <w:r w:rsidR="00F859A9">
        <w:rPr>
          <w:rFonts w:ascii="Calibri" w:hAnsi="Calibri"/>
          <w:sz w:val="22"/>
          <w:szCs w:val="22"/>
        </w:rPr>
        <w:t xml:space="preserve">, after obtaining the necessary sign </w:t>
      </w:r>
      <w:r w:rsidR="00177E40">
        <w:rPr>
          <w:rFonts w:ascii="Calibri" w:hAnsi="Calibri"/>
          <w:sz w:val="22"/>
          <w:szCs w:val="22"/>
        </w:rPr>
        <w:t xml:space="preserve">and other </w:t>
      </w:r>
      <w:r w:rsidR="00F859A9">
        <w:rPr>
          <w:rFonts w:ascii="Calibri" w:hAnsi="Calibri"/>
          <w:sz w:val="22"/>
          <w:szCs w:val="22"/>
        </w:rPr>
        <w:t xml:space="preserve">permits from the City, </w:t>
      </w:r>
      <w:r w:rsidR="000247E9" w:rsidRPr="002C1988">
        <w:rPr>
          <w:rFonts w:ascii="Calibri" w:hAnsi="Calibri"/>
          <w:sz w:val="22"/>
          <w:szCs w:val="22"/>
        </w:rPr>
        <w:t xml:space="preserve">advertise its name and services on the pavilion and trailer at the satellite site, but not in other park locations.  The City may place the name of the Concessionaire on the City website and Lakeside Park maps if requested.  Portable self-supporting signs may be used for informational </w:t>
      </w:r>
      <w:r w:rsidR="000247E9" w:rsidRPr="002C1988">
        <w:rPr>
          <w:rFonts w:ascii="Calibri" w:hAnsi="Calibri"/>
          <w:sz w:val="22"/>
          <w:szCs w:val="22"/>
        </w:rPr>
        <w:lastRenderedPageBreak/>
        <w:t>purposes and kept inside the building when the concession stand is closed.</w:t>
      </w:r>
    </w:p>
    <w:p w:rsidR="000247E9" w:rsidRPr="002C1988" w:rsidRDefault="000247E9" w:rsidP="002C1988">
      <w:pPr>
        <w:widowControl w:val="0"/>
        <w:tabs>
          <w:tab w:val="left" w:pos="-720"/>
          <w:tab w:val="left" w:pos="0"/>
          <w:tab w:val="left" w:pos="720"/>
          <w:tab w:val="left" w:pos="1440"/>
        </w:tabs>
        <w:suppressAutoHyphens/>
        <w:ind w:left="1440"/>
        <w:rPr>
          <w:rFonts w:ascii="Calibri" w:hAnsi="Calibri"/>
          <w:b/>
          <w:sz w:val="22"/>
          <w:szCs w:val="22"/>
          <w:u w:val="single"/>
        </w:rPr>
      </w:pPr>
    </w:p>
    <w:p w:rsidR="000247E9" w:rsidRPr="002C1988" w:rsidRDefault="000247E9" w:rsidP="002C1988">
      <w:pPr>
        <w:widowControl w:val="0"/>
        <w:numPr>
          <w:ilvl w:val="0"/>
          <w:numId w:val="4"/>
        </w:numPr>
        <w:tabs>
          <w:tab w:val="left" w:pos="-720"/>
          <w:tab w:val="left" w:pos="0"/>
          <w:tab w:val="left" w:pos="720"/>
          <w:tab w:val="left" w:pos="1440"/>
        </w:tabs>
        <w:suppressAutoHyphens/>
        <w:ind w:left="1440" w:hanging="720"/>
        <w:rPr>
          <w:rFonts w:ascii="Calibri" w:hAnsi="Calibri"/>
          <w:sz w:val="22"/>
          <w:szCs w:val="22"/>
        </w:rPr>
      </w:pPr>
      <w:r w:rsidRPr="000247E9">
        <w:rPr>
          <w:rFonts w:ascii="Calibri" w:hAnsi="Calibri"/>
          <w:b/>
          <w:sz w:val="22"/>
          <w:szCs w:val="22"/>
          <w:u w:val="single"/>
        </w:rPr>
        <w:t>Maintenance of Concession Store Area</w:t>
      </w:r>
      <w:r w:rsidRPr="002C1988">
        <w:rPr>
          <w:rFonts w:ascii="Calibri" w:hAnsi="Calibri"/>
          <w:sz w:val="22"/>
          <w:szCs w:val="22"/>
        </w:rPr>
        <w:t>.  Concessionaire shall be responsible for the reasonable and proper care of the concession portion of the Pavilion and shall repair, or cause to be repaired, any damages to City property caused by himself, his employees, agents, guests or patrons.  The Concessionaire shall keep and maintain the concession store and exterior service areas in a clean and sanitary condition, and shall comply with the rules and regulations of the City Inspection Department.</w:t>
      </w:r>
    </w:p>
    <w:p w:rsidR="000247E9" w:rsidRPr="002C1988" w:rsidRDefault="000247E9" w:rsidP="002C1988">
      <w:pPr>
        <w:widowControl w:val="0"/>
        <w:tabs>
          <w:tab w:val="left" w:pos="-720"/>
          <w:tab w:val="left" w:pos="0"/>
          <w:tab w:val="left" w:pos="720"/>
          <w:tab w:val="left" w:pos="1440"/>
        </w:tabs>
        <w:suppressAutoHyphens/>
        <w:ind w:left="1440"/>
        <w:rPr>
          <w:rFonts w:ascii="Calibri" w:hAnsi="Calibri"/>
          <w:b/>
          <w:sz w:val="22"/>
          <w:szCs w:val="22"/>
          <w:u w:val="single"/>
        </w:rPr>
      </w:pPr>
    </w:p>
    <w:p w:rsidR="000247E9" w:rsidRPr="002C1988" w:rsidRDefault="000247E9" w:rsidP="002C1988">
      <w:pPr>
        <w:widowControl w:val="0"/>
        <w:numPr>
          <w:ilvl w:val="0"/>
          <w:numId w:val="4"/>
        </w:numPr>
        <w:tabs>
          <w:tab w:val="left" w:pos="-720"/>
          <w:tab w:val="left" w:pos="0"/>
          <w:tab w:val="left" w:pos="720"/>
          <w:tab w:val="left" w:pos="1440"/>
        </w:tabs>
        <w:suppressAutoHyphens/>
        <w:ind w:left="1440" w:hanging="720"/>
        <w:rPr>
          <w:rFonts w:ascii="Calibri" w:hAnsi="Calibri"/>
          <w:sz w:val="22"/>
          <w:szCs w:val="22"/>
        </w:rPr>
      </w:pPr>
      <w:r w:rsidRPr="000247E9">
        <w:rPr>
          <w:rFonts w:ascii="Calibri" w:hAnsi="Calibri"/>
          <w:b/>
          <w:sz w:val="22"/>
          <w:szCs w:val="22"/>
          <w:u w:val="single"/>
        </w:rPr>
        <w:t>Utilities</w:t>
      </w:r>
      <w:r w:rsidRPr="002C1988">
        <w:rPr>
          <w:rFonts w:ascii="Calibri" w:hAnsi="Calibri"/>
          <w:sz w:val="22"/>
          <w:szCs w:val="22"/>
        </w:rPr>
        <w:t>.  Wate</w:t>
      </w:r>
      <w:r w:rsidR="00177E40">
        <w:rPr>
          <w:rFonts w:ascii="Calibri" w:hAnsi="Calibri"/>
          <w:sz w:val="22"/>
          <w:szCs w:val="22"/>
        </w:rPr>
        <w:t>r, gas and electric services wi</w:t>
      </w:r>
      <w:r w:rsidRPr="002C1988">
        <w:rPr>
          <w:rFonts w:ascii="Calibri" w:hAnsi="Calibri"/>
          <w:sz w:val="22"/>
          <w:szCs w:val="22"/>
        </w:rPr>
        <w:t>ll be provided by the City of Fond du Lac for the concession store and electricity only for any additional stands. Concessiona</w:t>
      </w:r>
      <w:r w:rsidR="00177E40">
        <w:rPr>
          <w:rFonts w:ascii="Calibri" w:hAnsi="Calibri"/>
          <w:sz w:val="22"/>
          <w:szCs w:val="22"/>
        </w:rPr>
        <w:t>ire sha</w:t>
      </w:r>
      <w:r w:rsidRPr="002C1988">
        <w:rPr>
          <w:rFonts w:ascii="Calibri" w:hAnsi="Calibri"/>
          <w:sz w:val="22"/>
          <w:szCs w:val="22"/>
        </w:rPr>
        <w:t>ll use the provided utilities only for running concession stores and will be a responsible steward of same.</w:t>
      </w:r>
    </w:p>
    <w:p w:rsidR="000247E9" w:rsidRPr="002C1988" w:rsidRDefault="000247E9" w:rsidP="002C1988">
      <w:pPr>
        <w:widowControl w:val="0"/>
        <w:tabs>
          <w:tab w:val="left" w:pos="-720"/>
          <w:tab w:val="left" w:pos="0"/>
          <w:tab w:val="left" w:pos="720"/>
          <w:tab w:val="left" w:pos="1440"/>
        </w:tabs>
        <w:suppressAutoHyphens/>
        <w:ind w:left="1440"/>
        <w:rPr>
          <w:rFonts w:ascii="Calibri" w:hAnsi="Calibri"/>
          <w:b/>
          <w:sz w:val="22"/>
          <w:szCs w:val="22"/>
          <w:u w:val="single"/>
        </w:rPr>
      </w:pPr>
    </w:p>
    <w:p w:rsidR="000247E9" w:rsidRPr="002C1988" w:rsidRDefault="000247E9" w:rsidP="002C1988">
      <w:pPr>
        <w:widowControl w:val="0"/>
        <w:numPr>
          <w:ilvl w:val="0"/>
          <w:numId w:val="4"/>
        </w:numPr>
        <w:tabs>
          <w:tab w:val="left" w:pos="-720"/>
          <w:tab w:val="left" w:pos="0"/>
          <w:tab w:val="left" w:pos="720"/>
          <w:tab w:val="left" w:pos="1440"/>
        </w:tabs>
        <w:suppressAutoHyphens/>
        <w:ind w:left="1440" w:hanging="720"/>
        <w:rPr>
          <w:rFonts w:ascii="Calibri" w:hAnsi="Calibri"/>
          <w:sz w:val="22"/>
          <w:szCs w:val="22"/>
        </w:rPr>
      </w:pPr>
      <w:r w:rsidRPr="000247E9">
        <w:rPr>
          <w:rFonts w:ascii="Calibri" w:hAnsi="Calibri"/>
          <w:b/>
          <w:sz w:val="22"/>
          <w:szCs w:val="22"/>
          <w:u w:val="single"/>
        </w:rPr>
        <w:t>Compliance with Laws</w:t>
      </w:r>
      <w:r w:rsidRPr="002C1988">
        <w:rPr>
          <w:rFonts w:ascii="Calibri" w:hAnsi="Calibri"/>
          <w:b/>
          <w:sz w:val="22"/>
          <w:szCs w:val="22"/>
          <w:u w:val="single"/>
        </w:rPr>
        <w:t>.</w:t>
      </w:r>
      <w:r w:rsidRPr="002C1988">
        <w:rPr>
          <w:rFonts w:ascii="Calibri" w:hAnsi="Calibri"/>
          <w:sz w:val="22"/>
          <w:szCs w:val="22"/>
        </w:rPr>
        <w:t xml:space="preserve">  Concessionaire shall observe and comply with all laws, statutes, ordinances, rules and regulations of the United States Government, the State of Wisconsin, and the City and County of Fond du Lac, or any department or agency of the above.  Concessionaire shall</w:t>
      </w:r>
      <w:r w:rsidR="00CB19FF" w:rsidRPr="002C1988">
        <w:rPr>
          <w:rFonts w:ascii="Calibri" w:hAnsi="Calibri"/>
          <w:sz w:val="22"/>
          <w:szCs w:val="22"/>
        </w:rPr>
        <w:t xml:space="preserve"> obtain all necessary licenses </w:t>
      </w:r>
      <w:r w:rsidRPr="002C1988">
        <w:rPr>
          <w:rFonts w:ascii="Calibri" w:hAnsi="Calibri"/>
          <w:sz w:val="22"/>
          <w:szCs w:val="22"/>
        </w:rPr>
        <w:t>and permits, including soda and Class A beer license if applicable.</w:t>
      </w:r>
    </w:p>
    <w:p w:rsidR="000247E9" w:rsidRPr="002C1988" w:rsidRDefault="000247E9" w:rsidP="002C1988">
      <w:pPr>
        <w:widowControl w:val="0"/>
        <w:tabs>
          <w:tab w:val="left" w:pos="-720"/>
          <w:tab w:val="left" w:pos="0"/>
          <w:tab w:val="left" w:pos="720"/>
          <w:tab w:val="left" w:pos="1440"/>
        </w:tabs>
        <w:suppressAutoHyphens/>
        <w:ind w:left="1440"/>
        <w:rPr>
          <w:rFonts w:ascii="Calibri" w:hAnsi="Calibri"/>
          <w:sz w:val="22"/>
          <w:szCs w:val="22"/>
        </w:rPr>
      </w:pPr>
    </w:p>
    <w:p w:rsidR="000247E9" w:rsidRPr="002C1988" w:rsidRDefault="000247E9" w:rsidP="002C1988">
      <w:pPr>
        <w:widowControl w:val="0"/>
        <w:numPr>
          <w:ilvl w:val="0"/>
          <w:numId w:val="4"/>
        </w:numPr>
        <w:tabs>
          <w:tab w:val="left" w:pos="-720"/>
          <w:tab w:val="left" w:pos="0"/>
          <w:tab w:val="left" w:pos="720"/>
          <w:tab w:val="left" w:pos="1440"/>
        </w:tabs>
        <w:suppressAutoHyphens/>
        <w:ind w:left="1440" w:hanging="720"/>
        <w:rPr>
          <w:rFonts w:ascii="Calibri" w:hAnsi="Calibri"/>
          <w:sz w:val="22"/>
          <w:szCs w:val="22"/>
        </w:rPr>
      </w:pPr>
      <w:r w:rsidRPr="000247E9">
        <w:rPr>
          <w:rFonts w:ascii="Calibri" w:hAnsi="Calibri"/>
          <w:b/>
          <w:sz w:val="22"/>
          <w:szCs w:val="22"/>
          <w:u w:val="single"/>
        </w:rPr>
        <w:t>Equipment</w:t>
      </w:r>
      <w:r w:rsidRPr="002C1988">
        <w:rPr>
          <w:rFonts w:ascii="Calibri" w:hAnsi="Calibri"/>
          <w:sz w:val="22"/>
          <w:szCs w:val="22"/>
        </w:rPr>
        <w:t>.  Con</w:t>
      </w:r>
      <w:r w:rsidR="00177E40">
        <w:rPr>
          <w:rFonts w:ascii="Calibri" w:hAnsi="Calibri"/>
          <w:sz w:val="22"/>
          <w:szCs w:val="22"/>
        </w:rPr>
        <w:t>cessionaire wi</w:t>
      </w:r>
      <w:r w:rsidRPr="002C1988">
        <w:rPr>
          <w:rFonts w:ascii="Calibri" w:hAnsi="Calibri"/>
          <w:sz w:val="22"/>
          <w:szCs w:val="22"/>
        </w:rPr>
        <w:t>ll have use of the concession area of the pavilion.  This 325 sf area includes a sink, counters, range hood with fire p</w:t>
      </w:r>
      <w:r w:rsidR="00FD6922">
        <w:rPr>
          <w:rFonts w:ascii="Calibri" w:hAnsi="Calibri"/>
          <w:sz w:val="22"/>
          <w:szCs w:val="22"/>
        </w:rPr>
        <w:t>rotection</w:t>
      </w:r>
      <w:r w:rsidRPr="002C1988">
        <w:rPr>
          <w:rFonts w:ascii="Calibri" w:hAnsi="Calibri"/>
          <w:sz w:val="22"/>
          <w:szCs w:val="22"/>
        </w:rPr>
        <w:t>, fire suppression system, and 156 sf storeroom.</w:t>
      </w:r>
      <w:r w:rsidR="005F3CAB">
        <w:rPr>
          <w:rFonts w:ascii="Calibri" w:hAnsi="Calibri"/>
          <w:sz w:val="22"/>
          <w:szCs w:val="22"/>
        </w:rPr>
        <w:t xml:space="preserve">  The City agrees that the Concessionaire’s inventory and equipment are his, alone, to use under the terms of this agreement.  The City agrees the Concessionaire may store his inventory and equipment in the Park Pavilion.  Both parties will take all reasonable steps to protect and safeguard the Concessionaire’s inventory and equipment.  </w:t>
      </w:r>
    </w:p>
    <w:p w:rsidR="000247E9" w:rsidRPr="002C1988" w:rsidRDefault="000247E9" w:rsidP="002C1988">
      <w:pPr>
        <w:widowControl w:val="0"/>
        <w:tabs>
          <w:tab w:val="left" w:pos="-720"/>
          <w:tab w:val="left" w:pos="0"/>
          <w:tab w:val="left" w:pos="720"/>
          <w:tab w:val="left" w:pos="1440"/>
        </w:tabs>
        <w:suppressAutoHyphens/>
        <w:ind w:left="1440"/>
        <w:rPr>
          <w:rFonts w:ascii="Calibri" w:hAnsi="Calibri"/>
          <w:b/>
          <w:sz w:val="22"/>
          <w:szCs w:val="22"/>
          <w:u w:val="single"/>
        </w:rPr>
      </w:pPr>
    </w:p>
    <w:p w:rsidR="000247E9" w:rsidRPr="002C1988" w:rsidRDefault="000247E9" w:rsidP="002C1988">
      <w:pPr>
        <w:widowControl w:val="0"/>
        <w:numPr>
          <w:ilvl w:val="0"/>
          <w:numId w:val="4"/>
        </w:numPr>
        <w:tabs>
          <w:tab w:val="left" w:pos="-720"/>
          <w:tab w:val="left" w:pos="0"/>
          <w:tab w:val="left" w:pos="720"/>
          <w:tab w:val="left" w:pos="1440"/>
        </w:tabs>
        <w:suppressAutoHyphens/>
        <w:ind w:left="1440" w:hanging="720"/>
        <w:rPr>
          <w:rFonts w:ascii="Calibri" w:hAnsi="Calibri"/>
          <w:sz w:val="22"/>
          <w:szCs w:val="22"/>
        </w:rPr>
      </w:pPr>
      <w:r w:rsidRPr="000247E9">
        <w:rPr>
          <w:rFonts w:ascii="Calibri" w:hAnsi="Calibri"/>
          <w:b/>
          <w:sz w:val="22"/>
          <w:szCs w:val="22"/>
          <w:u w:val="single"/>
        </w:rPr>
        <w:t>Destruction of Premises</w:t>
      </w:r>
      <w:r w:rsidRPr="002C1988">
        <w:rPr>
          <w:rFonts w:ascii="Calibri" w:hAnsi="Calibri"/>
          <w:sz w:val="22"/>
          <w:szCs w:val="22"/>
        </w:rPr>
        <w:t>.  If during the term of this agreement, the premises are destroyed or damaged by Acts of God or other catastrophe so that the same is unfit for occupancy or use, the rental shall abate, if or until such time as the premises shall have been duly repaired and restored by the City, whereupon the lessee at his option may terminate this lease or continue thereunder pursuant to the terms and conditions of this agreement.  A pro-rated portion of any rental prepaid prior to such destruction or damage shall be refunded for the period Concessionaire was not allowed the use of the premises.</w:t>
      </w:r>
    </w:p>
    <w:p w:rsidR="000247E9" w:rsidRPr="002C1988" w:rsidRDefault="000247E9" w:rsidP="002C1988">
      <w:pPr>
        <w:widowControl w:val="0"/>
        <w:tabs>
          <w:tab w:val="left" w:pos="-720"/>
          <w:tab w:val="left" w:pos="0"/>
          <w:tab w:val="left" w:pos="720"/>
          <w:tab w:val="left" w:pos="1440"/>
        </w:tabs>
        <w:suppressAutoHyphens/>
        <w:ind w:left="1440"/>
        <w:rPr>
          <w:rFonts w:ascii="Calibri" w:hAnsi="Calibri"/>
          <w:b/>
          <w:sz w:val="22"/>
          <w:szCs w:val="22"/>
          <w:u w:val="single"/>
        </w:rPr>
      </w:pPr>
    </w:p>
    <w:p w:rsidR="000247E9" w:rsidRPr="002C1988" w:rsidRDefault="000247E9" w:rsidP="002C1988">
      <w:pPr>
        <w:widowControl w:val="0"/>
        <w:numPr>
          <w:ilvl w:val="0"/>
          <w:numId w:val="4"/>
        </w:numPr>
        <w:tabs>
          <w:tab w:val="left" w:pos="-720"/>
          <w:tab w:val="left" w:pos="0"/>
          <w:tab w:val="left" w:pos="720"/>
          <w:tab w:val="left" w:pos="1440"/>
        </w:tabs>
        <w:suppressAutoHyphens/>
        <w:ind w:left="1440" w:hanging="720"/>
        <w:rPr>
          <w:rFonts w:ascii="Calibri" w:hAnsi="Calibri"/>
          <w:sz w:val="22"/>
          <w:szCs w:val="22"/>
        </w:rPr>
      </w:pPr>
      <w:r w:rsidRPr="000247E9">
        <w:rPr>
          <w:rFonts w:ascii="Calibri" w:hAnsi="Calibri"/>
          <w:b/>
          <w:sz w:val="22"/>
          <w:szCs w:val="22"/>
          <w:u w:val="single"/>
        </w:rPr>
        <w:t>Subletting and Assignment</w:t>
      </w:r>
      <w:r w:rsidRPr="002C1988">
        <w:rPr>
          <w:rFonts w:ascii="Calibri" w:hAnsi="Calibri"/>
          <w:sz w:val="22"/>
          <w:szCs w:val="22"/>
        </w:rPr>
        <w:t>.  Concessionaire shall not sublet the whole or any part of the premises, nor assign or mortgage the concession agreement or any or all of its rights hereunder without the prior written consent of the City Manager.</w:t>
      </w:r>
    </w:p>
    <w:p w:rsidR="000247E9" w:rsidRPr="002C1988" w:rsidRDefault="000247E9" w:rsidP="002C1988">
      <w:pPr>
        <w:widowControl w:val="0"/>
        <w:tabs>
          <w:tab w:val="left" w:pos="-720"/>
          <w:tab w:val="left" w:pos="0"/>
          <w:tab w:val="left" w:pos="720"/>
          <w:tab w:val="left" w:pos="1440"/>
        </w:tabs>
        <w:suppressAutoHyphens/>
        <w:ind w:left="1440"/>
        <w:rPr>
          <w:rFonts w:ascii="Calibri" w:hAnsi="Calibri"/>
          <w:b/>
          <w:sz w:val="22"/>
          <w:szCs w:val="22"/>
          <w:u w:val="single"/>
        </w:rPr>
      </w:pPr>
    </w:p>
    <w:p w:rsidR="000247E9" w:rsidRPr="002C1988" w:rsidRDefault="000247E9" w:rsidP="002C1988">
      <w:pPr>
        <w:widowControl w:val="0"/>
        <w:numPr>
          <w:ilvl w:val="0"/>
          <w:numId w:val="4"/>
        </w:numPr>
        <w:tabs>
          <w:tab w:val="left" w:pos="-720"/>
          <w:tab w:val="left" w:pos="0"/>
          <w:tab w:val="left" w:pos="720"/>
          <w:tab w:val="left" w:pos="1440"/>
        </w:tabs>
        <w:suppressAutoHyphens/>
        <w:ind w:left="1440" w:hanging="720"/>
        <w:rPr>
          <w:rFonts w:ascii="Calibri" w:hAnsi="Calibri"/>
          <w:sz w:val="22"/>
          <w:szCs w:val="22"/>
        </w:rPr>
      </w:pPr>
      <w:r w:rsidRPr="000247E9">
        <w:rPr>
          <w:rFonts w:ascii="Calibri" w:hAnsi="Calibri"/>
          <w:b/>
          <w:sz w:val="22"/>
          <w:szCs w:val="22"/>
          <w:u w:val="single"/>
        </w:rPr>
        <w:t>Indemnity</w:t>
      </w:r>
      <w:r w:rsidRPr="002C1988">
        <w:rPr>
          <w:rFonts w:ascii="Calibri" w:hAnsi="Calibri"/>
          <w:sz w:val="22"/>
          <w:szCs w:val="22"/>
        </w:rPr>
        <w:t>.  Concessionaire shall indemnify, save, and hold harmless the City and all of its officers, agents and employees, from any and all claims for losses, injuries, damages and liability to persons or property occasioned wholly or in part by the acts or omissions of Concessionaire, his agents, officers, employees, guests, patrons, or any person or persons admitted to said premises while said premises are used by or under the control of Concessionaire.</w:t>
      </w:r>
    </w:p>
    <w:p w:rsidR="000247E9" w:rsidRPr="002C1988" w:rsidRDefault="000247E9" w:rsidP="002C1988">
      <w:pPr>
        <w:widowControl w:val="0"/>
        <w:tabs>
          <w:tab w:val="left" w:pos="-720"/>
          <w:tab w:val="left" w:pos="0"/>
          <w:tab w:val="left" w:pos="720"/>
          <w:tab w:val="left" w:pos="1440"/>
        </w:tabs>
        <w:suppressAutoHyphens/>
        <w:ind w:left="1440"/>
        <w:rPr>
          <w:rFonts w:ascii="Calibri" w:hAnsi="Calibri"/>
          <w:b/>
          <w:sz w:val="22"/>
          <w:szCs w:val="22"/>
          <w:u w:val="single"/>
        </w:rPr>
      </w:pPr>
    </w:p>
    <w:p w:rsidR="002C1988" w:rsidRDefault="000247E9" w:rsidP="002C1988">
      <w:pPr>
        <w:widowControl w:val="0"/>
        <w:numPr>
          <w:ilvl w:val="0"/>
          <w:numId w:val="4"/>
        </w:numPr>
        <w:tabs>
          <w:tab w:val="left" w:pos="-720"/>
          <w:tab w:val="left" w:pos="0"/>
          <w:tab w:val="left" w:pos="720"/>
          <w:tab w:val="left" w:pos="1440"/>
        </w:tabs>
        <w:suppressAutoHyphens/>
        <w:ind w:left="1440" w:hanging="720"/>
        <w:rPr>
          <w:rFonts w:ascii="Calibri" w:hAnsi="Calibri"/>
          <w:sz w:val="22"/>
          <w:szCs w:val="22"/>
        </w:rPr>
      </w:pPr>
      <w:r w:rsidRPr="000247E9">
        <w:rPr>
          <w:rFonts w:ascii="Calibri" w:hAnsi="Calibri"/>
          <w:b/>
          <w:sz w:val="22"/>
          <w:szCs w:val="22"/>
          <w:u w:val="single"/>
        </w:rPr>
        <w:t>Insurance</w:t>
      </w:r>
      <w:r w:rsidRPr="002C1988">
        <w:rPr>
          <w:rFonts w:ascii="Calibri" w:hAnsi="Calibri"/>
          <w:b/>
          <w:sz w:val="22"/>
          <w:szCs w:val="22"/>
          <w:u w:val="single"/>
        </w:rPr>
        <w:t xml:space="preserve">.  </w:t>
      </w:r>
      <w:r w:rsidRPr="002C1988">
        <w:rPr>
          <w:rFonts w:ascii="Calibri" w:hAnsi="Calibri"/>
          <w:sz w:val="22"/>
          <w:szCs w:val="22"/>
        </w:rPr>
        <w:t>Concessionaire shall purchase and maintain the following insurance during the term of this agreement:</w:t>
      </w:r>
    </w:p>
    <w:p w:rsidR="002C1988" w:rsidRDefault="000247E9" w:rsidP="002C1988">
      <w:pPr>
        <w:widowControl w:val="0"/>
        <w:numPr>
          <w:ilvl w:val="1"/>
          <w:numId w:val="4"/>
        </w:numPr>
        <w:tabs>
          <w:tab w:val="left" w:pos="-720"/>
          <w:tab w:val="left" w:pos="0"/>
          <w:tab w:val="left" w:pos="720"/>
          <w:tab w:val="left" w:pos="1440"/>
        </w:tabs>
        <w:suppressAutoHyphens/>
        <w:rPr>
          <w:rFonts w:ascii="Calibri" w:hAnsi="Calibri"/>
          <w:sz w:val="22"/>
          <w:szCs w:val="22"/>
        </w:rPr>
      </w:pPr>
      <w:r w:rsidRPr="002C1988">
        <w:rPr>
          <w:rFonts w:ascii="Calibri" w:hAnsi="Calibri"/>
          <w:sz w:val="22"/>
          <w:szCs w:val="22"/>
        </w:rPr>
        <w:t>Commercial General Liability coverage, together with excess or umbrella liability policies in an amount not less than $1,000,000 for injury to one person in one accident, and $2,000,000 for injury to more than one person in one accident.</w:t>
      </w:r>
    </w:p>
    <w:p w:rsidR="002C1988" w:rsidRPr="002C1988" w:rsidRDefault="000247E9" w:rsidP="002C1988">
      <w:pPr>
        <w:widowControl w:val="0"/>
        <w:numPr>
          <w:ilvl w:val="1"/>
          <w:numId w:val="4"/>
        </w:numPr>
        <w:tabs>
          <w:tab w:val="left" w:pos="-720"/>
          <w:tab w:val="left" w:pos="0"/>
          <w:tab w:val="left" w:pos="720"/>
          <w:tab w:val="left" w:pos="1440"/>
        </w:tabs>
        <w:suppressAutoHyphens/>
        <w:rPr>
          <w:rFonts w:ascii="Calibri" w:hAnsi="Calibri"/>
          <w:sz w:val="22"/>
          <w:szCs w:val="22"/>
        </w:rPr>
      </w:pPr>
      <w:r w:rsidRPr="002C1988">
        <w:rPr>
          <w:rFonts w:ascii="Calibri" w:hAnsi="Calibri"/>
          <w:sz w:val="22"/>
          <w:szCs w:val="22"/>
        </w:rPr>
        <w:lastRenderedPageBreak/>
        <w:t>Property damage insurance in an amount not less than $1,000,000.</w:t>
      </w:r>
    </w:p>
    <w:p w:rsidR="002C1988" w:rsidRPr="002C1988" w:rsidRDefault="000247E9" w:rsidP="002C1988">
      <w:pPr>
        <w:widowControl w:val="0"/>
        <w:numPr>
          <w:ilvl w:val="1"/>
          <w:numId w:val="4"/>
        </w:numPr>
        <w:tabs>
          <w:tab w:val="left" w:pos="-720"/>
          <w:tab w:val="left" w:pos="0"/>
          <w:tab w:val="left" w:pos="720"/>
          <w:tab w:val="left" w:pos="1440"/>
        </w:tabs>
        <w:suppressAutoHyphens/>
        <w:rPr>
          <w:rFonts w:ascii="Calibri" w:hAnsi="Calibri"/>
          <w:sz w:val="22"/>
          <w:szCs w:val="22"/>
        </w:rPr>
      </w:pPr>
      <w:r w:rsidRPr="002C1988">
        <w:rPr>
          <w:rFonts w:ascii="Calibri" w:hAnsi="Calibri"/>
          <w:sz w:val="22"/>
          <w:szCs w:val="22"/>
        </w:rPr>
        <w:t>Worker’s Compensation insurance to meet Wisconsin Statutory requirements, and Employers Liability insurance with sufficient limits to meet underlying excess or umbrella insurance requirements.</w:t>
      </w:r>
    </w:p>
    <w:p w:rsidR="002C1988" w:rsidRPr="002C1988" w:rsidRDefault="002C1988" w:rsidP="002C1988">
      <w:pPr>
        <w:widowControl w:val="0"/>
        <w:numPr>
          <w:ilvl w:val="1"/>
          <w:numId w:val="4"/>
        </w:numPr>
        <w:tabs>
          <w:tab w:val="left" w:pos="-720"/>
          <w:tab w:val="left" w:pos="0"/>
          <w:tab w:val="left" w:pos="720"/>
          <w:tab w:val="left" w:pos="1440"/>
        </w:tabs>
        <w:suppressAutoHyphens/>
        <w:rPr>
          <w:rFonts w:ascii="Calibri" w:hAnsi="Calibri"/>
          <w:sz w:val="22"/>
          <w:szCs w:val="22"/>
        </w:rPr>
      </w:pPr>
      <w:r w:rsidRPr="002C1988">
        <w:rPr>
          <w:rFonts w:ascii="Calibri" w:hAnsi="Calibri"/>
          <w:sz w:val="22"/>
          <w:szCs w:val="22"/>
        </w:rPr>
        <w:t>T</w:t>
      </w:r>
      <w:r w:rsidR="000247E9" w:rsidRPr="002C1988">
        <w:rPr>
          <w:rFonts w:ascii="Calibri" w:hAnsi="Calibri"/>
          <w:sz w:val="22"/>
          <w:szCs w:val="22"/>
        </w:rPr>
        <w:t>his coverage shall also include all vehicles utilized by the Concessionaire, whether owned, non-owned or hired by him.</w:t>
      </w:r>
    </w:p>
    <w:p w:rsidR="002C1988" w:rsidRPr="002C1988" w:rsidRDefault="000247E9" w:rsidP="002C1988">
      <w:pPr>
        <w:widowControl w:val="0"/>
        <w:numPr>
          <w:ilvl w:val="1"/>
          <w:numId w:val="4"/>
        </w:numPr>
        <w:tabs>
          <w:tab w:val="left" w:pos="-720"/>
          <w:tab w:val="left" w:pos="0"/>
          <w:tab w:val="left" w:pos="720"/>
          <w:tab w:val="left" w:pos="1440"/>
        </w:tabs>
        <w:suppressAutoHyphens/>
        <w:rPr>
          <w:rFonts w:ascii="Calibri" w:hAnsi="Calibri"/>
          <w:sz w:val="22"/>
          <w:szCs w:val="22"/>
        </w:rPr>
      </w:pPr>
      <w:r w:rsidRPr="002C1988">
        <w:rPr>
          <w:rFonts w:ascii="Calibri" w:hAnsi="Calibri"/>
          <w:sz w:val="22"/>
          <w:szCs w:val="22"/>
        </w:rPr>
        <w:t>Property insurance in an amount equal to the value of the contents belonging to the Concessionaire.</w:t>
      </w:r>
    </w:p>
    <w:p w:rsidR="002C1988" w:rsidRDefault="000247E9" w:rsidP="002C1988">
      <w:pPr>
        <w:widowControl w:val="0"/>
        <w:numPr>
          <w:ilvl w:val="1"/>
          <w:numId w:val="4"/>
        </w:numPr>
        <w:tabs>
          <w:tab w:val="left" w:pos="-720"/>
          <w:tab w:val="left" w:pos="0"/>
          <w:tab w:val="left" w:pos="720"/>
          <w:tab w:val="left" w:pos="1440"/>
        </w:tabs>
        <w:suppressAutoHyphens/>
        <w:rPr>
          <w:rFonts w:ascii="Calibri" w:hAnsi="Calibri"/>
          <w:sz w:val="22"/>
          <w:szCs w:val="22"/>
        </w:rPr>
      </w:pPr>
      <w:r w:rsidRPr="002C1988">
        <w:rPr>
          <w:rFonts w:ascii="Calibri" w:hAnsi="Calibri"/>
          <w:sz w:val="22"/>
          <w:szCs w:val="22"/>
        </w:rPr>
        <w:t>The stated limits above can be obtained through individual policies or in conjunction with an umbrella policy to arrive at the total limits requested.</w:t>
      </w:r>
    </w:p>
    <w:p w:rsidR="000247E9" w:rsidRPr="002C1988" w:rsidRDefault="000247E9" w:rsidP="002C1988">
      <w:pPr>
        <w:widowControl w:val="0"/>
        <w:numPr>
          <w:ilvl w:val="1"/>
          <w:numId w:val="4"/>
        </w:numPr>
        <w:tabs>
          <w:tab w:val="left" w:pos="-720"/>
          <w:tab w:val="left" w:pos="0"/>
          <w:tab w:val="left" w:pos="720"/>
          <w:tab w:val="left" w:pos="1440"/>
        </w:tabs>
        <w:suppressAutoHyphens/>
        <w:rPr>
          <w:rFonts w:ascii="Calibri" w:hAnsi="Calibri"/>
          <w:sz w:val="22"/>
          <w:szCs w:val="22"/>
        </w:rPr>
      </w:pPr>
      <w:r w:rsidRPr="002C1988">
        <w:rPr>
          <w:rFonts w:ascii="Calibri" w:hAnsi="Calibri"/>
          <w:sz w:val="22"/>
          <w:szCs w:val="22"/>
        </w:rPr>
        <w:t>A certificate of insurance shall be filed with the City as proof of such insurance, endorsing the City of Fond du Lac as an additional insured. All insurance premiums shall be the obligation of and shall be paid by the Concessionaire.</w:t>
      </w:r>
    </w:p>
    <w:p w:rsidR="002C1988" w:rsidRPr="002C1988" w:rsidRDefault="002C1988" w:rsidP="002C1988">
      <w:pPr>
        <w:pStyle w:val="Footer"/>
      </w:pPr>
    </w:p>
    <w:p w:rsidR="000247E9" w:rsidRDefault="000247E9" w:rsidP="002C1988">
      <w:pPr>
        <w:widowControl w:val="0"/>
        <w:numPr>
          <w:ilvl w:val="0"/>
          <w:numId w:val="4"/>
        </w:numPr>
        <w:tabs>
          <w:tab w:val="left" w:pos="-720"/>
          <w:tab w:val="left" w:pos="0"/>
          <w:tab w:val="left" w:pos="720"/>
          <w:tab w:val="left" w:pos="1440"/>
        </w:tabs>
        <w:suppressAutoHyphens/>
        <w:ind w:left="1440" w:hanging="720"/>
        <w:rPr>
          <w:rFonts w:ascii="Calibri" w:hAnsi="Calibri"/>
          <w:sz w:val="22"/>
          <w:szCs w:val="22"/>
        </w:rPr>
      </w:pPr>
      <w:r w:rsidRPr="002C1988">
        <w:rPr>
          <w:rFonts w:ascii="Calibri" w:hAnsi="Calibri"/>
          <w:b/>
          <w:sz w:val="22"/>
          <w:szCs w:val="22"/>
          <w:u w:val="single"/>
        </w:rPr>
        <w:t>Breach of Contract</w:t>
      </w:r>
      <w:r w:rsidRPr="0005588A">
        <w:rPr>
          <w:rFonts w:ascii="Calibri" w:hAnsi="Calibri"/>
          <w:sz w:val="22"/>
          <w:szCs w:val="22"/>
        </w:rPr>
        <w:t>.  In the event of any breach of any of the terms or provisions of this agreement, the City shall have, in addition to any other recourse, the right to terminate this agreement, to enter and obtain possession of the entire premises, to remove and exclude any and all persons from the premises and to remove and exclude all property of the Concessionaire therefrom, all without service of notice or resort to legal process and without any legal liability on its part.</w:t>
      </w:r>
    </w:p>
    <w:p w:rsidR="0005588A" w:rsidRPr="0005588A" w:rsidRDefault="0005588A" w:rsidP="0005588A">
      <w:pPr>
        <w:pStyle w:val="Footer"/>
      </w:pPr>
    </w:p>
    <w:p w:rsidR="0005588A" w:rsidRDefault="000247E9" w:rsidP="0005588A">
      <w:pPr>
        <w:widowControl w:val="0"/>
        <w:numPr>
          <w:ilvl w:val="0"/>
          <w:numId w:val="4"/>
        </w:numPr>
        <w:tabs>
          <w:tab w:val="left" w:pos="-720"/>
          <w:tab w:val="left" w:pos="0"/>
          <w:tab w:val="left" w:pos="720"/>
          <w:tab w:val="left" w:pos="1440"/>
        </w:tabs>
        <w:suppressAutoHyphens/>
        <w:ind w:left="1440" w:hanging="720"/>
        <w:rPr>
          <w:rFonts w:ascii="Calibri" w:hAnsi="Calibri"/>
          <w:sz w:val="22"/>
          <w:szCs w:val="22"/>
        </w:rPr>
      </w:pPr>
      <w:r w:rsidRPr="0005588A">
        <w:rPr>
          <w:rFonts w:ascii="Calibri" w:hAnsi="Calibri"/>
          <w:b/>
          <w:sz w:val="22"/>
          <w:szCs w:val="22"/>
          <w:u w:val="single"/>
        </w:rPr>
        <w:t>Inspection by City</w:t>
      </w:r>
      <w:r w:rsidRPr="0005588A">
        <w:rPr>
          <w:rFonts w:ascii="Calibri" w:hAnsi="Calibri"/>
          <w:sz w:val="22"/>
          <w:szCs w:val="22"/>
        </w:rPr>
        <w:t xml:space="preserve">.  The City shall have the right to make inspections at any reasonable time to insure </w:t>
      </w:r>
      <w:smartTag w:uri="urn:schemas-microsoft-com:office:smarttags" w:element="PersonName">
        <w:r w:rsidRPr="0005588A">
          <w:rPr>
            <w:rFonts w:ascii="Calibri" w:hAnsi="Calibri"/>
            <w:sz w:val="22"/>
            <w:szCs w:val="22"/>
          </w:rPr>
          <w:t>compliance</w:t>
        </w:r>
      </w:smartTag>
      <w:r w:rsidRPr="0005588A">
        <w:rPr>
          <w:rFonts w:ascii="Calibri" w:hAnsi="Calibri"/>
          <w:sz w:val="22"/>
          <w:szCs w:val="22"/>
        </w:rPr>
        <w:t xml:space="preserve"> with this agreement.</w:t>
      </w:r>
    </w:p>
    <w:p w:rsidR="0005588A" w:rsidRPr="0005588A" w:rsidRDefault="0005588A" w:rsidP="0005588A">
      <w:pPr>
        <w:pStyle w:val="Footer"/>
      </w:pPr>
    </w:p>
    <w:p w:rsidR="0005588A" w:rsidRDefault="000247E9" w:rsidP="0005588A">
      <w:pPr>
        <w:widowControl w:val="0"/>
        <w:numPr>
          <w:ilvl w:val="0"/>
          <w:numId w:val="4"/>
        </w:numPr>
        <w:tabs>
          <w:tab w:val="left" w:pos="-720"/>
          <w:tab w:val="left" w:pos="0"/>
          <w:tab w:val="left" w:pos="720"/>
          <w:tab w:val="left" w:pos="1440"/>
        </w:tabs>
        <w:suppressAutoHyphens/>
        <w:ind w:left="1440" w:hanging="720"/>
        <w:rPr>
          <w:rFonts w:ascii="Calibri" w:hAnsi="Calibri"/>
          <w:sz w:val="22"/>
          <w:szCs w:val="22"/>
        </w:rPr>
      </w:pPr>
      <w:r w:rsidRPr="0005588A">
        <w:rPr>
          <w:rFonts w:ascii="Calibri" w:hAnsi="Calibri"/>
          <w:b/>
          <w:sz w:val="22"/>
          <w:szCs w:val="22"/>
          <w:u w:val="single"/>
        </w:rPr>
        <w:t>Provision for Mail Service</w:t>
      </w:r>
      <w:r w:rsidRPr="0005588A">
        <w:rPr>
          <w:rFonts w:ascii="Calibri" w:hAnsi="Calibri"/>
          <w:sz w:val="22"/>
          <w:szCs w:val="22"/>
        </w:rPr>
        <w:t>.  The Concessionaire shall provide all vendors, suppliers, licensing or governmental agencies, or anyone involved in the business operation of the pavilion concession store with a business mailing address.  All advertising shall also include such business mailing address.  Mail service will not be provided by the Park Office.</w:t>
      </w:r>
    </w:p>
    <w:p w:rsidR="0005588A" w:rsidRPr="0005588A" w:rsidRDefault="0005588A" w:rsidP="0005588A">
      <w:pPr>
        <w:widowControl w:val="0"/>
        <w:tabs>
          <w:tab w:val="left" w:pos="-720"/>
          <w:tab w:val="left" w:pos="0"/>
          <w:tab w:val="left" w:pos="720"/>
          <w:tab w:val="left" w:pos="1440"/>
        </w:tabs>
        <w:suppressAutoHyphens/>
        <w:ind w:left="1440"/>
        <w:rPr>
          <w:rFonts w:ascii="Calibri" w:hAnsi="Calibri"/>
          <w:sz w:val="22"/>
          <w:szCs w:val="22"/>
        </w:rPr>
      </w:pPr>
    </w:p>
    <w:p w:rsidR="008D6526" w:rsidRDefault="0005588A" w:rsidP="008D6526">
      <w:pPr>
        <w:widowControl w:val="0"/>
        <w:numPr>
          <w:ilvl w:val="0"/>
          <w:numId w:val="4"/>
        </w:numPr>
        <w:tabs>
          <w:tab w:val="left" w:pos="-720"/>
          <w:tab w:val="left" w:pos="0"/>
          <w:tab w:val="left" w:pos="720"/>
          <w:tab w:val="left" w:pos="1440"/>
        </w:tabs>
        <w:suppressAutoHyphens/>
        <w:ind w:left="1440" w:hanging="720"/>
        <w:rPr>
          <w:rFonts w:ascii="Calibri" w:hAnsi="Calibri"/>
          <w:sz w:val="22"/>
          <w:szCs w:val="22"/>
        </w:rPr>
      </w:pPr>
      <w:r w:rsidRPr="0005588A">
        <w:rPr>
          <w:rFonts w:ascii="Calibri" w:hAnsi="Calibri"/>
          <w:b/>
          <w:sz w:val="22"/>
          <w:szCs w:val="22"/>
          <w:u w:val="single"/>
        </w:rPr>
        <w:t>S</w:t>
      </w:r>
      <w:r w:rsidR="000247E9" w:rsidRPr="0005588A">
        <w:rPr>
          <w:rFonts w:ascii="Calibri" w:hAnsi="Calibri"/>
          <w:b/>
          <w:sz w:val="22"/>
          <w:szCs w:val="22"/>
          <w:u w:val="single"/>
        </w:rPr>
        <w:t xml:space="preserve">urrender of Premises </w:t>
      </w:r>
      <w:r w:rsidR="008D6526" w:rsidRPr="0005588A">
        <w:rPr>
          <w:rFonts w:ascii="Calibri" w:hAnsi="Calibri"/>
          <w:b/>
          <w:sz w:val="22"/>
          <w:szCs w:val="22"/>
          <w:u w:val="single"/>
        </w:rPr>
        <w:t>upon</w:t>
      </w:r>
      <w:r w:rsidR="000247E9" w:rsidRPr="0005588A">
        <w:rPr>
          <w:rFonts w:ascii="Calibri" w:hAnsi="Calibri"/>
          <w:b/>
          <w:sz w:val="22"/>
          <w:szCs w:val="22"/>
          <w:u w:val="single"/>
        </w:rPr>
        <w:t xml:space="preserve"> Termination</w:t>
      </w:r>
      <w:r w:rsidR="000247E9" w:rsidRPr="008D6526">
        <w:rPr>
          <w:rFonts w:ascii="Calibri" w:hAnsi="Calibri"/>
          <w:sz w:val="22"/>
          <w:szCs w:val="22"/>
        </w:rPr>
        <w:t xml:space="preserve">.  Upon the termination of this agreement, Concessionaire shall peaceably surrender and deliver up possession to the City of the demised premises, including all improvements or additions thereto, in good order and condition, reasonable wear and tear excepted.  The entire facility shall be thoroughly cleaned, to the satisfaction of the Superintendent of Parks.  This clean-up shall be accomplished within fourteen (14) days following the termination date of the agreement to operate the concession store. </w:t>
      </w:r>
    </w:p>
    <w:p w:rsidR="008D6526" w:rsidRPr="008D6526" w:rsidRDefault="008D6526" w:rsidP="008D6526">
      <w:pPr>
        <w:widowControl w:val="0"/>
        <w:tabs>
          <w:tab w:val="left" w:pos="-720"/>
          <w:tab w:val="left" w:pos="0"/>
          <w:tab w:val="left" w:pos="720"/>
          <w:tab w:val="left" w:pos="1440"/>
        </w:tabs>
        <w:suppressAutoHyphens/>
        <w:ind w:left="1440"/>
        <w:rPr>
          <w:rFonts w:ascii="Calibri" w:hAnsi="Calibri"/>
          <w:sz w:val="22"/>
          <w:szCs w:val="22"/>
        </w:rPr>
      </w:pPr>
    </w:p>
    <w:p w:rsidR="008D6526" w:rsidRPr="008D6526" w:rsidRDefault="008D6526" w:rsidP="008D6526">
      <w:pPr>
        <w:widowControl w:val="0"/>
        <w:numPr>
          <w:ilvl w:val="0"/>
          <w:numId w:val="4"/>
        </w:numPr>
        <w:tabs>
          <w:tab w:val="left" w:pos="-720"/>
          <w:tab w:val="left" w:pos="0"/>
          <w:tab w:val="left" w:pos="720"/>
          <w:tab w:val="left" w:pos="1440"/>
        </w:tabs>
        <w:suppressAutoHyphens/>
        <w:ind w:left="1440" w:hanging="720"/>
        <w:rPr>
          <w:rFonts w:ascii="Calibri" w:hAnsi="Calibri"/>
          <w:sz w:val="22"/>
          <w:szCs w:val="22"/>
        </w:rPr>
      </w:pPr>
      <w:r>
        <w:rPr>
          <w:rFonts w:ascii="Calibri" w:hAnsi="Calibri"/>
          <w:b/>
          <w:sz w:val="22"/>
          <w:szCs w:val="22"/>
          <w:u w:val="single"/>
        </w:rPr>
        <w:t xml:space="preserve">Additional Information: </w:t>
      </w:r>
    </w:p>
    <w:p w:rsidR="008D6526" w:rsidRDefault="000247E9" w:rsidP="008D6526">
      <w:pPr>
        <w:widowControl w:val="0"/>
        <w:numPr>
          <w:ilvl w:val="1"/>
          <w:numId w:val="4"/>
        </w:numPr>
        <w:tabs>
          <w:tab w:val="left" w:pos="-720"/>
          <w:tab w:val="left" w:pos="0"/>
          <w:tab w:val="left" w:pos="720"/>
          <w:tab w:val="left" w:pos="1440"/>
        </w:tabs>
        <w:suppressAutoHyphens/>
        <w:rPr>
          <w:rFonts w:ascii="Calibri" w:hAnsi="Calibri"/>
          <w:sz w:val="22"/>
          <w:szCs w:val="22"/>
        </w:rPr>
      </w:pPr>
      <w:r w:rsidRPr="008D6526">
        <w:rPr>
          <w:rFonts w:ascii="Calibri" w:hAnsi="Calibri"/>
          <w:sz w:val="22"/>
          <w:szCs w:val="22"/>
        </w:rPr>
        <w:t>An unfurnished outdoor seating area and delivery access are available for use by the Concessionaire.</w:t>
      </w:r>
    </w:p>
    <w:p w:rsidR="008D6526" w:rsidRDefault="000247E9" w:rsidP="008D6526">
      <w:pPr>
        <w:widowControl w:val="0"/>
        <w:numPr>
          <w:ilvl w:val="1"/>
          <w:numId w:val="4"/>
        </w:numPr>
        <w:tabs>
          <w:tab w:val="left" w:pos="-720"/>
          <w:tab w:val="left" w:pos="0"/>
          <w:tab w:val="left" w:pos="720"/>
          <w:tab w:val="left" w:pos="1440"/>
        </w:tabs>
        <w:suppressAutoHyphens/>
        <w:rPr>
          <w:rFonts w:ascii="Calibri" w:hAnsi="Calibri"/>
          <w:sz w:val="22"/>
          <w:szCs w:val="22"/>
        </w:rPr>
      </w:pPr>
      <w:r w:rsidRPr="008D6526">
        <w:rPr>
          <w:rFonts w:ascii="Calibri" w:hAnsi="Calibri"/>
          <w:sz w:val="22"/>
          <w:szCs w:val="22"/>
        </w:rPr>
        <w:t>One satellite site with a concrete pad and electric service will be available for the Concessionaire’s use near the playground on N. Main St.  The Concessionaire is responsible to provide trailer or equipment to use this site.  This trailer shall be removed over the winter months. Concessionaire may have one (1) additional stand on Memorial Day weekend, July 4th, and Labor Day weekend.  Placement of these stands shall be approved by the Park Superintendent.</w:t>
      </w:r>
    </w:p>
    <w:p w:rsidR="008D6526" w:rsidRDefault="000247E9" w:rsidP="008D6526">
      <w:pPr>
        <w:widowControl w:val="0"/>
        <w:numPr>
          <w:ilvl w:val="1"/>
          <w:numId w:val="4"/>
        </w:numPr>
        <w:tabs>
          <w:tab w:val="left" w:pos="-720"/>
          <w:tab w:val="left" w:pos="0"/>
          <w:tab w:val="left" w:pos="720"/>
          <w:tab w:val="left" w:pos="1440"/>
        </w:tabs>
        <w:suppressAutoHyphens/>
        <w:rPr>
          <w:rFonts w:ascii="Calibri" w:hAnsi="Calibri"/>
          <w:sz w:val="22"/>
          <w:szCs w:val="22"/>
        </w:rPr>
      </w:pPr>
      <w:r w:rsidRPr="008D6526">
        <w:rPr>
          <w:rFonts w:ascii="Calibri" w:hAnsi="Calibri"/>
          <w:sz w:val="22"/>
          <w:szCs w:val="22"/>
        </w:rPr>
        <w:t>The pavilion site may operate during Walleye Weekend, but the satellite may not due to conflicts with other venders.</w:t>
      </w:r>
    </w:p>
    <w:p w:rsidR="008D6526" w:rsidRDefault="000247E9" w:rsidP="008D6526">
      <w:pPr>
        <w:widowControl w:val="0"/>
        <w:numPr>
          <w:ilvl w:val="1"/>
          <w:numId w:val="4"/>
        </w:numPr>
        <w:tabs>
          <w:tab w:val="left" w:pos="-720"/>
          <w:tab w:val="left" w:pos="0"/>
          <w:tab w:val="left" w:pos="720"/>
          <w:tab w:val="left" w:pos="1440"/>
        </w:tabs>
        <w:suppressAutoHyphens/>
        <w:rPr>
          <w:rFonts w:ascii="Calibri" w:hAnsi="Calibri"/>
          <w:sz w:val="22"/>
          <w:szCs w:val="22"/>
        </w:rPr>
      </w:pPr>
      <w:r w:rsidRPr="008D6526">
        <w:rPr>
          <w:rFonts w:ascii="Calibri" w:hAnsi="Calibri"/>
          <w:sz w:val="22"/>
          <w:szCs w:val="22"/>
        </w:rPr>
        <w:t>The Concessionaire may not operate any mobile operations (i.e. ice cream trucks) in the parks without permission from the Park Superintendent regarding the location and schedule of such sales.</w:t>
      </w:r>
      <w:r w:rsidR="00177E40">
        <w:rPr>
          <w:rFonts w:ascii="Calibri" w:hAnsi="Calibri"/>
          <w:sz w:val="22"/>
          <w:szCs w:val="22"/>
        </w:rPr>
        <w:t xml:space="preserve">  The Concessionaire must also comply with all provisions set forth in Chapter 356, Food and Food-Handling establishments.</w:t>
      </w:r>
    </w:p>
    <w:p w:rsidR="008D6526" w:rsidRDefault="000247E9" w:rsidP="008D6526">
      <w:pPr>
        <w:widowControl w:val="0"/>
        <w:numPr>
          <w:ilvl w:val="1"/>
          <w:numId w:val="4"/>
        </w:numPr>
        <w:tabs>
          <w:tab w:val="left" w:pos="-720"/>
          <w:tab w:val="left" w:pos="0"/>
          <w:tab w:val="left" w:pos="720"/>
          <w:tab w:val="left" w:pos="1440"/>
        </w:tabs>
        <w:suppressAutoHyphens/>
        <w:rPr>
          <w:rFonts w:ascii="Calibri" w:hAnsi="Calibri"/>
          <w:sz w:val="22"/>
          <w:szCs w:val="22"/>
        </w:rPr>
      </w:pPr>
      <w:r w:rsidRPr="008D6526">
        <w:rPr>
          <w:rFonts w:ascii="Calibri" w:hAnsi="Calibri"/>
          <w:sz w:val="22"/>
          <w:szCs w:val="22"/>
        </w:rPr>
        <w:lastRenderedPageBreak/>
        <w:t>Any building upgrades needed for Concessionaire operations shall be at its own expense.</w:t>
      </w:r>
    </w:p>
    <w:p w:rsidR="000247E9" w:rsidRDefault="000247E9" w:rsidP="008D6526">
      <w:pPr>
        <w:widowControl w:val="0"/>
        <w:numPr>
          <w:ilvl w:val="1"/>
          <w:numId w:val="4"/>
        </w:numPr>
        <w:tabs>
          <w:tab w:val="left" w:pos="-720"/>
          <w:tab w:val="left" w:pos="0"/>
          <w:tab w:val="left" w:pos="720"/>
          <w:tab w:val="left" w:pos="1440"/>
        </w:tabs>
        <w:suppressAutoHyphens/>
        <w:rPr>
          <w:rFonts w:ascii="Calibri" w:hAnsi="Calibri"/>
          <w:sz w:val="22"/>
          <w:szCs w:val="22"/>
        </w:rPr>
      </w:pPr>
      <w:r w:rsidRPr="008D6526">
        <w:rPr>
          <w:rFonts w:ascii="Calibri" w:hAnsi="Calibri"/>
          <w:sz w:val="22"/>
          <w:szCs w:val="22"/>
        </w:rPr>
        <w:t xml:space="preserve">Further information, if needed, may be obtained by contacting the Park Superintendent at 920-322-3592. </w:t>
      </w:r>
      <w:r w:rsidR="008D6526" w:rsidRPr="008D6526">
        <w:rPr>
          <w:rFonts w:ascii="Calibri" w:hAnsi="Calibri"/>
          <w:sz w:val="22"/>
          <w:szCs w:val="22"/>
        </w:rPr>
        <w:t xml:space="preserve"> A copy of the eventual contract is included </w:t>
      </w:r>
      <w:r w:rsidR="008D6526">
        <w:rPr>
          <w:rFonts w:ascii="Calibri" w:hAnsi="Calibri"/>
          <w:sz w:val="22"/>
          <w:szCs w:val="22"/>
        </w:rPr>
        <w:t xml:space="preserve">at the end of this document for </w:t>
      </w:r>
      <w:r w:rsidR="008D6526" w:rsidRPr="008D6526">
        <w:rPr>
          <w:rFonts w:ascii="Calibri" w:hAnsi="Calibri"/>
          <w:sz w:val="22"/>
          <w:szCs w:val="22"/>
        </w:rPr>
        <w:t>you</w:t>
      </w:r>
      <w:r w:rsidR="008D6526">
        <w:rPr>
          <w:rFonts w:ascii="Calibri" w:hAnsi="Calibri"/>
          <w:sz w:val="22"/>
          <w:szCs w:val="22"/>
        </w:rPr>
        <w:t xml:space="preserve">r </w:t>
      </w:r>
      <w:r w:rsidR="008D6526" w:rsidRPr="008D6526">
        <w:rPr>
          <w:rFonts w:ascii="Calibri" w:hAnsi="Calibri"/>
          <w:sz w:val="22"/>
          <w:szCs w:val="22"/>
        </w:rPr>
        <w:t xml:space="preserve">review.  </w:t>
      </w:r>
    </w:p>
    <w:p w:rsidR="004C365D" w:rsidRDefault="004C365D" w:rsidP="004C365D">
      <w:pPr>
        <w:pStyle w:val="Footer"/>
      </w:pPr>
    </w:p>
    <w:p w:rsidR="004C365D" w:rsidRDefault="004C365D" w:rsidP="004C365D">
      <w:pPr>
        <w:pStyle w:val="Footer"/>
      </w:pPr>
    </w:p>
    <w:p w:rsidR="004C365D" w:rsidRDefault="004C365D" w:rsidP="004C365D">
      <w:pPr>
        <w:pStyle w:val="Footer"/>
      </w:pPr>
    </w:p>
    <w:p w:rsidR="004C365D" w:rsidRDefault="004C365D" w:rsidP="004C365D">
      <w:pPr>
        <w:pStyle w:val="Footer"/>
        <w:rPr>
          <w:b/>
          <w:sz w:val="24"/>
          <w:szCs w:val="24"/>
        </w:rPr>
      </w:pPr>
      <w:r>
        <w:rPr>
          <w:b/>
          <w:sz w:val="24"/>
          <w:szCs w:val="24"/>
        </w:rPr>
        <w:t>Selection Criteria:</w:t>
      </w:r>
    </w:p>
    <w:p w:rsidR="004C365D" w:rsidRDefault="00CB789B" w:rsidP="004C365D">
      <w:pPr>
        <w:pStyle w:val="Footer"/>
        <w:rPr>
          <w:sz w:val="22"/>
          <w:szCs w:val="22"/>
        </w:rPr>
      </w:pPr>
      <w:r>
        <w:rPr>
          <w:sz w:val="22"/>
          <w:szCs w:val="22"/>
        </w:rPr>
        <w:t>The objective of this RFQ is to provide dependable and consistent concession services at Lakeside Park.  The successful proposer will be sele</w:t>
      </w:r>
      <w:r w:rsidR="0064727B">
        <w:rPr>
          <w:sz w:val="22"/>
          <w:szCs w:val="22"/>
        </w:rPr>
        <w:t>cted after evaluation of the RFQ</w:t>
      </w:r>
      <w:r>
        <w:rPr>
          <w:sz w:val="22"/>
          <w:szCs w:val="22"/>
        </w:rPr>
        <w:t xml:space="preserve"> elements: </w:t>
      </w:r>
    </w:p>
    <w:p w:rsidR="00CB789B" w:rsidRDefault="00CB789B" w:rsidP="00CB789B">
      <w:pPr>
        <w:pStyle w:val="Footer"/>
        <w:numPr>
          <w:ilvl w:val="0"/>
          <w:numId w:val="9"/>
        </w:numPr>
        <w:rPr>
          <w:sz w:val="22"/>
          <w:szCs w:val="22"/>
        </w:rPr>
      </w:pPr>
      <w:r>
        <w:rPr>
          <w:sz w:val="22"/>
          <w:szCs w:val="22"/>
        </w:rPr>
        <w:t>Experience/References</w:t>
      </w:r>
    </w:p>
    <w:p w:rsidR="00CB789B" w:rsidRDefault="00CB789B" w:rsidP="00CB789B">
      <w:pPr>
        <w:pStyle w:val="Footer"/>
        <w:numPr>
          <w:ilvl w:val="0"/>
          <w:numId w:val="9"/>
        </w:numPr>
        <w:rPr>
          <w:sz w:val="22"/>
          <w:szCs w:val="22"/>
        </w:rPr>
      </w:pPr>
      <w:r>
        <w:rPr>
          <w:sz w:val="22"/>
          <w:szCs w:val="22"/>
        </w:rPr>
        <w:t>Product Offering</w:t>
      </w:r>
    </w:p>
    <w:p w:rsidR="00CB789B" w:rsidRDefault="00CB789B" w:rsidP="00CB789B">
      <w:pPr>
        <w:pStyle w:val="Footer"/>
        <w:ind w:left="720"/>
        <w:rPr>
          <w:sz w:val="22"/>
          <w:szCs w:val="22"/>
        </w:rPr>
      </w:pPr>
    </w:p>
    <w:p w:rsidR="00CB789B" w:rsidRDefault="00CB789B" w:rsidP="00CB789B">
      <w:pPr>
        <w:pStyle w:val="Footer"/>
        <w:rPr>
          <w:sz w:val="22"/>
          <w:szCs w:val="22"/>
        </w:rPr>
      </w:pPr>
      <w:r>
        <w:rPr>
          <w:sz w:val="22"/>
          <w:szCs w:val="22"/>
        </w:rPr>
        <w:t xml:space="preserve">No contract shall be awarded to any person, firm, joint venture, or corporation that is in arrears or is in default to the City upon any debt or contract or that is a defaulter as surety or otherwise upon any obligation to the City.  </w:t>
      </w:r>
    </w:p>
    <w:p w:rsidR="00CB789B" w:rsidRDefault="00CB789B" w:rsidP="00CB789B">
      <w:pPr>
        <w:pStyle w:val="Footer"/>
        <w:rPr>
          <w:sz w:val="22"/>
          <w:szCs w:val="22"/>
        </w:rPr>
      </w:pPr>
    </w:p>
    <w:p w:rsidR="00CB789B" w:rsidRDefault="00CB789B" w:rsidP="00CB789B">
      <w:pPr>
        <w:pStyle w:val="Footer"/>
        <w:rPr>
          <w:sz w:val="22"/>
          <w:szCs w:val="22"/>
        </w:rPr>
      </w:pPr>
      <w:r>
        <w:rPr>
          <w:sz w:val="22"/>
          <w:szCs w:val="22"/>
        </w:rPr>
        <w:t xml:space="preserve">The City reserves the right to: </w:t>
      </w:r>
    </w:p>
    <w:p w:rsidR="00CB789B" w:rsidRDefault="00CB789B" w:rsidP="00CB789B">
      <w:pPr>
        <w:pStyle w:val="Footer"/>
        <w:numPr>
          <w:ilvl w:val="0"/>
          <w:numId w:val="10"/>
        </w:numPr>
        <w:rPr>
          <w:sz w:val="22"/>
          <w:szCs w:val="22"/>
        </w:rPr>
      </w:pPr>
      <w:r>
        <w:rPr>
          <w:sz w:val="22"/>
          <w:szCs w:val="22"/>
        </w:rPr>
        <w:t>Reject any or all proposals, and to waive minor irregularities in any proposal</w:t>
      </w:r>
    </w:p>
    <w:p w:rsidR="00CB789B" w:rsidRDefault="00CB789B" w:rsidP="00CB789B">
      <w:pPr>
        <w:pStyle w:val="Footer"/>
        <w:numPr>
          <w:ilvl w:val="0"/>
          <w:numId w:val="10"/>
        </w:numPr>
        <w:rPr>
          <w:sz w:val="22"/>
          <w:szCs w:val="22"/>
        </w:rPr>
      </w:pPr>
      <w:r>
        <w:rPr>
          <w:sz w:val="22"/>
          <w:szCs w:val="22"/>
        </w:rPr>
        <w:t xml:space="preserve">Request clarification of information submitted and to request additional information of any proposer </w:t>
      </w:r>
    </w:p>
    <w:p w:rsidR="00CB789B" w:rsidRDefault="00CB789B" w:rsidP="00CB789B">
      <w:pPr>
        <w:pStyle w:val="Footer"/>
        <w:numPr>
          <w:ilvl w:val="0"/>
          <w:numId w:val="10"/>
        </w:numPr>
        <w:rPr>
          <w:sz w:val="22"/>
          <w:szCs w:val="22"/>
        </w:rPr>
      </w:pPr>
      <w:r>
        <w:rPr>
          <w:sz w:val="22"/>
          <w:szCs w:val="22"/>
        </w:rPr>
        <w:t>Screen vendors for background checks and credit checks</w:t>
      </w:r>
    </w:p>
    <w:p w:rsidR="00CB789B" w:rsidRDefault="00CB789B" w:rsidP="00CB789B">
      <w:pPr>
        <w:pStyle w:val="Footer"/>
        <w:numPr>
          <w:ilvl w:val="0"/>
          <w:numId w:val="10"/>
        </w:numPr>
        <w:rPr>
          <w:sz w:val="22"/>
          <w:szCs w:val="22"/>
        </w:rPr>
      </w:pPr>
      <w:r>
        <w:rPr>
          <w:sz w:val="22"/>
          <w:szCs w:val="22"/>
        </w:rPr>
        <w:t>Award contract based on what is in the best interests of the City of Fond du Lac and its citizens</w:t>
      </w:r>
    </w:p>
    <w:p w:rsidR="00CB789B" w:rsidRDefault="00CB789B" w:rsidP="00CB789B">
      <w:pPr>
        <w:pStyle w:val="Footer"/>
        <w:numPr>
          <w:ilvl w:val="0"/>
          <w:numId w:val="10"/>
        </w:numPr>
        <w:rPr>
          <w:sz w:val="22"/>
          <w:szCs w:val="22"/>
        </w:rPr>
      </w:pPr>
      <w:r>
        <w:rPr>
          <w:sz w:val="22"/>
          <w:szCs w:val="22"/>
        </w:rPr>
        <w:t xml:space="preserve">Award contract to next most qualified contractor if the selected vendor does not execute an agreement within 15 days after the award of the proposal. </w:t>
      </w:r>
    </w:p>
    <w:p w:rsidR="00CB789B" w:rsidRDefault="00CB789B" w:rsidP="00CB789B">
      <w:pPr>
        <w:pStyle w:val="Footer"/>
        <w:numPr>
          <w:ilvl w:val="0"/>
          <w:numId w:val="10"/>
        </w:numPr>
        <w:rPr>
          <w:sz w:val="22"/>
          <w:szCs w:val="22"/>
        </w:rPr>
      </w:pPr>
      <w:r>
        <w:rPr>
          <w:sz w:val="22"/>
          <w:szCs w:val="22"/>
        </w:rPr>
        <w:t>Request additional information from each applicant and to request additional oral interviews</w:t>
      </w:r>
    </w:p>
    <w:p w:rsidR="00CB789B" w:rsidRDefault="00CB789B" w:rsidP="00CB789B">
      <w:pPr>
        <w:pStyle w:val="Footer"/>
        <w:rPr>
          <w:sz w:val="22"/>
          <w:szCs w:val="22"/>
        </w:rPr>
      </w:pPr>
    </w:p>
    <w:p w:rsidR="00CB789B" w:rsidRDefault="0060766E" w:rsidP="00CB789B">
      <w:pPr>
        <w:pStyle w:val="Footer"/>
        <w:rPr>
          <w:sz w:val="22"/>
          <w:szCs w:val="22"/>
        </w:rPr>
      </w:pPr>
      <w:r>
        <w:rPr>
          <w:noProof/>
        </w:rPr>
        <w:lastRenderedPageBreak/>
        <w:drawing>
          <wp:inline distT="0" distB="0" distL="0" distR="0" wp14:anchorId="6410EFD8" wp14:editId="35070C97">
            <wp:extent cx="5943600" cy="4466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466590"/>
                    </a:xfrm>
                    <a:prstGeom prst="rect">
                      <a:avLst/>
                    </a:prstGeom>
                  </pic:spPr>
                </pic:pic>
              </a:graphicData>
            </a:graphic>
          </wp:inline>
        </w:drawing>
      </w:r>
    </w:p>
    <w:p w:rsidR="00616D93" w:rsidRDefault="00616D93" w:rsidP="00616D93">
      <w:pPr>
        <w:pStyle w:val="Footer"/>
        <w:rPr>
          <w:sz w:val="22"/>
          <w:szCs w:val="22"/>
        </w:rPr>
      </w:pPr>
    </w:p>
    <w:p w:rsidR="00CB789B" w:rsidRDefault="0060766E" w:rsidP="00616D93">
      <w:pPr>
        <w:pStyle w:val="Footer"/>
        <w:jc w:val="center"/>
        <w:rPr>
          <w:b/>
          <w:i/>
          <w:sz w:val="24"/>
          <w:szCs w:val="24"/>
          <w:u w:val="single"/>
        </w:rPr>
      </w:pPr>
      <w:r>
        <w:rPr>
          <w:b/>
          <w:i/>
          <w:sz w:val="24"/>
          <w:szCs w:val="24"/>
          <w:u w:val="single"/>
        </w:rPr>
        <w:t>2021-2022</w:t>
      </w:r>
      <w:r w:rsidR="00CB789B">
        <w:rPr>
          <w:b/>
          <w:i/>
          <w:sz w:val="24"/>
          <w:szCs w:val="24"/>
          <w:u w:val="single"/>
        </w:rPr>
        <w:t xml:space="preserve"> Lakeside Park Pavilion Concessionaire Proposal Form</w:t>
      </w:r>
    </w:p>
    <w:p w:rsidR="00CB789B" w:rsidRDefault="00CB789B" w:rsidP="00CB789B">
      <w:pPr>
        <w:pStyle w:val="Footer"/>
        <w:jc w:val="center"/>
        <w:rPr>
          <w:sz w:val="22"/>
          <w:szCs w:val="22"/>
        </w:rPr>
      </w:pPr>
    </w:p>
    <w:p w:rsidR="00CB789B" w:rsidRDefault="00CB789B" w:rsidP="00CB789B">
      <w:pPr>
        <w:pStyle w:val="Footer"/>
        <w:jc w:val="center"/>
        <w:rPr>
          <w:sz w:val="22"/>
          <w:szCs w:val="22"/>
        </w:rPr>
      </w:pPr>
    </w:p>
    <w:p w:rsidR="00CB789B" w:rsidRDefault="00CB789B" w:rsidP="00CB789B">
      <w:pPr>
        <w:pStyle w:val="Footer"/>
        <w:rPr>
          <w:sz w:val="22"/>
          <w:szCs w:val="22"/>
        </w:rPr>
      </w:pPr>
      <w:r>
        <w:rPr>
          <w:sz w:val="22"/>
          <w:szCs w:val="22"/>
        </w:rPr>
        <w:t>Organization Name:_____________________________________________________________________</w:t>
      </w:r>
    </w:p>
    <w:p w:rsidR="00CB789B" w:rsidRDefault="00CB789B" w:rsidP="00CB789B">
      <w:pPr>
        <w:pStyle w:val="Footer"/>
        <w:rPr>
          <w:sz w:val="22"/>
          <w:szCs w:val="22"/>
        </w:rPr>
      </w:pPr>
    </w:p>
    <w:p w:rsidR="00CB789B" w:rsidRDefault="00CB789B" w:rsidP="00CB789B">
      <w:pPr>
        <w:pStyle w:val="Footer"/>
        <w:rPr>
          <w:sz w:val="22"/>
          <w:szCs w:val="22"/>
        </w:rPr>
      </w:pPr>
      <w:r>
        <w:rPr>
          <w:sz w:val="22"/>
          <w:szCs w:val="22"/>
        </w:rPr>
        <w:t>Organization Address:___________________________________________________________________</w:t>
      </w:r>
    </w:p>
    <w:p w:rsidR="00CB789B" w:rsidRDefault="00CB789B" w:rsidP="00CB789B">
      <w:pPr>
        <w:pStyle w:val="Footer"/>
        <w:rPr>
          <w:sz w:val="22"/>
          <w:szCs w:val="22"/>
        </w:rPr>
      </w:pPr>
    </w:p>
    <w:p w:rsidR="00CB789B" w:rsidRDefault="00CB789B" w:rsidP="00CB789B">
      <w:pPr>
        <w:pStyle w:val="Footer"/>
        <w:rPr>
          <w:sz w:val="22"/>
          <w:szCs w:val="22"/>
        </w:rPr>
      </w:pPr>
      <w:r>
        <w:rPr>
          <w:sz w:val="22"/>
          <w:szCs w:val="22"/>
        </w:rPr>
        <w:t xml:space="preserve">Organization Structure: </w:t>
      </w:r>
    </w:p>
    <w:p w:rsidR="00CB789B" w:rsidRDefault="00CB789B" w:rsidP="00CB789B">
      <w:pPr>
        <w:pStyle w:val="Footer"/>
        <w:rPr>
          <w:sz w:val="22"/>
          <w:szCs w:val="22"/>
        </w:rPr>
      </w:pPr>
      <w:r>
        <w:rPr>
          <w:sz w:val="22"/>
          <w:szCs w:val="22"/>
        </w:rPr>
        <w:t xml:space="preserve">(  ) Sole Proprietorship  (  ) Partnership  (  ) Joint Venture  (  ) Corporation  (  ) Non-profit </w:t>
      </w:r>
    </w:p>
    <w:p w:rsidR="00CB789B" w:rsidRDefault="00CB789B" w:rsidP="00CB789B">
      <w:pPr>
        <w:pStyle w:val="Footer"/>
        <w:rPr>
          <w:sz w:val="22"/>
          <w:szCs w:val="22"/>
        </w:rPr>
      </w:pPr>
    </w:p>
    <w:p w:rsidR="00CB789B" w:rsidRDefault="00CB789B" w:rsidP="00CB789B">
      <w:pPr>
        <w:pStyle w:val="Footer"/>
        <w:rPr>
          <w:sz w:val="22"/>
          <w:szCs w:val="22"/>
        </w:rPr>
      </w:pPr>
      <w:r>
        <w:rPr>
          <w:sz w:val="22"/>
          <w:szCs w:val="22"/>
        </w:rPr>
        <w:t>Contact Name:_________________________________________________________________________</w:t>
      </w:r>
    </w:p>
    <w:p w:rsidR="00CB789B" w:rsidRDefault="00CB789B" w:rsidP="00CB789B">
      <w:pPr>
        <w:pStyle w:val="Footer"/>
        <w:rPr>
          <w:sz w:val="22"/>
          <w:szCs w:val="22"/>
        </w:rPr>
      </w:pPr>
    </w:p>
    <w:p w:rsidR="00CB789B" w:rsidRDefault="00CB789B" w:rsidP="00CB789B">
      <w:pPr>
        <w:pStyle w:val="Footer"/>
        <w:rPr>
          <w:sz w:val="22"/>
          <w:szCs w:val="22"/>
        </w:rPr>
      </w:pPr>
      <w:r>
        <w:rPr>
          <w:sz w:val="22"/>
          <w:szCs w:val="22"/>
        </w:rPr>
        <w:t>Contact Address:_______________________________________________________________________</w:t>
      </w:r>
    </w:p>
    <w:p w:rsidR="00CB789B" w:rsidRDefault="00CB789B" w:rsidP="00CB789B">
      <w:pPr>
        <w:pStyle w:val="Footer"/>
        <w:rPr>
          <w:sz w:val="22"/>
          <w:szCs w:val="22"/>
        </w:rPr>
      </w:pPr>
    </w:p>
    <w:p w:rsidR="00CB789B" w:rsidRDefault="00CB789B" w:rsidP="00CB789B">
      <w:pPr>
        <w:pStyle w:val="Footer"/>
        <w:rPr>
          <w:sz w:val="22"/>
          <w:szCs w:val="22"/>
        </w:rPr>
      </w:pPr>
      <w:r>
        <w:rPr>
          <w:sz w:val="22"/>
          <w:szCs w:val="22"/>
        </w:rPr>
        <w:t>Contact Email:_________________________________________________________________________</w:t>
      </w:r>
    </w:p>
    <w:p w:rsidR="00CB789B" w:rsidRDefault="00CB789B" w:rsidP="00CB789B">
      <w:pPr>
        <w:pStyle w:val="Footer"/>
        <w:rPr>
          <w:sz w:val="22"/>
          <w:szCs w:val="22"/>
        </w:rPr>
      </w:pPr>
    </w:p>
    <w:p w:rsidR="00CB789B" w:rsidRDefault="00CB789B" w:rsidP="00CB789B">
      <w:pPr>
        <w:pStyle w:val="Footer"/>
        <w:rPr>
          <w:sz w:val="22"/>
          <w:szCs w:val="22"/>
        </w:rPr>
      </w:pPr>
      <w:r>
        <w:rPr>
          <w:sz w:val="22"/>
          <w:szCs w:val="22"/>
        </w:rPr>
        <w:t>Contact Telephone:_____________________________________________________________________</w:t>
      </w:r>
    </w:p>
    <w:p w:rsidR="00CB789B" w:rsidRDefault="00CB789B" w:rsidP="00CB789B">
      <w:pPr>
        <w:pStyle w:val="Footer"/>
        <w:rPr>
          <w:sz w:val="22"/>
          <w:szCs w:val="22"/>
        </w:rPr>
      </w:pPr>
    </w:p>
    <w:p w:rsidR="00CB789B" w:rsidRPr="00CB789B" w:rsidRDefault="00CB789B" w:rsidP="00CB789B">
      <w:pPr>
        <w:pStyle w:val="Footer"/>
        <w:rPr>
          <w:b/>
          <w:i/>
          <w:sz w:val="22"/>
          <w:szCs w:val="22"/>
        </w:rPr>
      </w:pPr>
      <w:r w:rsidRPr="00CB789B">
        <w:rPr>
          <w:b/>
          <w:i/>
          <w:sz w:val="22"/>
          <w:szCs w:val="22"/>
        </w:rPr>
        <w:t xml:space="preserve">Complete the following questions.  Attach additional pages if necessary.  </w:t>
      </w:r>
    </w:p>
    <w:p w:rsidR="00CB789B" w:rsidRDefault="00CB789B" w:rsidP="00CB789B">
      <w:pPr>
        <w:pStyle w:val="Footer"/>
        <w:numPr>
          <w:ilvl w:val="0"/>
          <w:numId w:val="11"/>
        </w:numPr>
        <w:rPr>
          <w:sz w:val="22"/>
          <w:szCs w:val="22"/>
        </w:rPr>
      </w:pPr>
      <w:r>
        <w:rPr>
          <w:sz w:val="22"/>
          <w:szCs w:val="22"/>
        </w:rPr>
        <w:t xml:space="preserve">Describe your background, ability, and experience in providing concessions in a park or other public/private setting.  Include number of years of food and beverage concession experience, locations of previous experience, and any other pertinent information.  If services were provided under a previous business name, please provide.  </w:t>
      </w:r>
    </w:p>
    <w:p w:rsidR="009C7611" w:rsidRDefault="009C7611" w:rsidP="009C7611">
      <w:pPr>
        <w:pStyle w:val="Footer"/>
        <w:rPr>
          <w:sz w:val="22"/>
          <w:szCs w:val="22"/>
        </w:rPr>
      </w:pPr>
    </w:p>
    <w:p w:rsidR="009C7611" w:rsidRDefault="009C7611" w:rsidP="009C7611">
      <w:pPr>
        <w:pStyle w:val="Footer"/>
        <w:rPr>
          <w:sz w:val="22"/>
          <w:szCs w:val="22"/>
        </w:rPr>
      </w:pPr>
    </w:p>
    <w:p w:rsidR="009C7611" w:rsidRDefault="009C7611" w:rsidP="00177E40">
      <w:pPr>
        <w:pStyle w:val="Footer"/>
        <w:rPr>
          <w:sz w:val="22"/>
          <w:szCs w:val="22"/>
        </w:rPr>
      </w:pPr>
    </w:p>
    <w:p w:rsidR="009C7611" w:rsidRPr="009C7611" w:rsidRDefault="009C7611" w:rsidP="009C7611">
      <w:pPr>
        <w:pStyle w:val="Footer"/>
        <w:numPr>
          <w:ilvl w:val="0"/>
          <w:numId w:val="11"/>
        </w:numPr>
        <w:rPr>
          <w:sz w:val="22"/>
          <w:szCs w:val="22"/>
        </w:rPr>
      </w:pPr>
      <w:r w:rsidRPr="009C7611">
        <w:rPr>
          <w:sz w:val="22"/>
          <w:szCs w:val="22"/>
        </w:rPr>
        <w:lastRenderedPageBreak/>
        <w:t xml:space="preserve">Describe your process for screening employees and or volunteers for criminal history to ensure that persons with extensive criminal history or crimes of violence against others will not be employed.  </w:t>
      </w:r>
    </w:p>
    <w:p w:rsidR="009C7611" w:rsidRDefault="009C7611" w:rsidP="009C7611">
      <w:pPr>
        <w:pStyle w:val="Footer"/>
        <w:rPr>
          <w:sz w:val="22"/>
          <w:szCs w:val="22"/>
        </w:rPr>
      </w:pPr>
    </w:p>
    <w:p w:rsidR="009C7611" w:rsidRDefault="009C7611" w:rsidP="009C7611">
      <w:pPr>
        <w:pStyle w:val="Footer"/>
        <w:rPr>
          <w:sz w:val="22"/>
          <w:szCs w:val="22"/>
        </w:rPr>
      </w:pPr>
    </w:p>
    <w:p w:rsidR="009C7611" w:rsidRDefault="009C7611" w:rsidP="009C7611">
      <w:pPr>
        <w:pStyle w:val="Footer"/>
        <w:rPr>
          <w:sz w:val="22"/>
          <w:szCs w:val="22"/>
        </w:rPr>
      </w:pPr>
    </w:p>
    <w:p w:rsidR="009C7611" w:rsidRDefault="009C7611" w:rsidP="009C7611">
      <w:pPr>
        <w:pStyle w:val="Footer"/>
        <w:rPr>
          <w:sz w:val="22"/>
          <w:szCs w:val="22"/>
        </w:rPr>
      </w:pPr>
    </w:p>
    <w:p w:rsidR="009C7611" w:rsidRDefault="009C7611" w:rsidP="009C7611">
      <w:pPr>
        <w:pStyle w:val="Footer"/>
        <w:rPr>
          <w:sz w:val="22"/>
          <w:szCs w:val="22"/>
        </w:rPr>
      </w:pPr>
    </w:p>
    <w:p w:rsidR="009C7611" w:rsidRDefault="009C7611" w:rsidP="009C7611">
      <w:pPr>
        <w:pStyle w:val="Footer"/>
        <w:rPr>
          <w:sz w:val="22"/>
          <w:szCs w:val="22"/>
        </w:rPr>
      </w:pPr>
    </w:p>
    <w:p w:rsidR="009C7611" w:rsidRDefault="009C7611" w:rsidP="009C7611">
      <w:pPr>
        <w:pStyle w:val="Footer"/>
        <w:rPr>
          <w:sz w:val="22"/>
          <w:szCs w:val="22"/>
        </w:rPr>
      </w:pPr>
    </w:p>
    <w:p w:rsidR="009C7611" w:rsidRDefault="009C7611" w:rsidP="009C7611">
      <w:pPr>
        <w:pStyle w:val="Footer"/>
        <w:rPr>
          <w:sz w:val="22"/>
          <w:szCs w:val="22"/>
        </w:rPr>
      </w:pPr>
    </w:p>
    <w:p w:rsidR="009C7611" w:rsidRDefault="009C7611" w:rsidP="009C7611">
      <w:pPr>
        <w:pStyle w:val="Footer"/>
        <w:rPr>
          <w:sz w:val="22"/>
          <w:szCs w:val="22"/>
        </w:rPr>
      </w:pPr>
    </w:p>
    <w:p w:rsidR="009C7611" w:rsidRDefault="009C7611" w:rsidP="009C7611">
      <w:pPr>
        <w:pStyle w:val="Footer"/>
        <w:rPr>
          <w:sz w:val="22"/>
          <w:szCs w:val="22"/>
        </w:rPr>
      </w:pPr>
    </w:p>
    <w:p w:rsidR="009C7611" w:rsidRDefault="009C7611" w:rsidP="009C7611">
      <w:pPr>
        <w:pStyle w:val="Footer"/>
        <w:numPr>
          <w:ilvl w:val="0"/>
          <w:numId w:val="11"/>
        </w:numPr>
        <w:rPr>
          <w:sz w:val="22"/>
          <w:szCs w:val="22"/>
        </w:rPr>
      </w:pPr>
      <w:r>
        <w:rPr>
          <w:sz w:val="22"/>
          <w:szCs w:val="22"/>
        </w:rPr>
        <w:t>List a minimum of three references related to recent experience pertaining to concessions:</w:t>
      </w:r>
    </w:p>
    <w:p w:rsidR="009C7611" w:rsidRDefault="009C7611" w:rsidP="009C7611">
      <w:pPr>
        <w:pStyle w:val="Footer"/>
        <w:ind w:left="720"/>
        <w:rPr>
          <w:sz w:val="22"/>
          <w:szCs w:val="22"/>
        </w:rPr>
      </w:pPr>
    </w:p>
    <w:p w:rsidR="009C7611" w:rsidRDefault="009C7611" w:rsidP="009C7611">
      <w:pPr>
        <w:pStyle w:val="Footer"/>
        <w:numPr>
          <w:ilvl w:val="1"/>
          <w:numId w:val="11"/>
        </w:numPr>
        <w:rPr>
          <w:sz w:val="22"/>
          <w:szCs w:val="22"/>
        </w:rPr>
      </w:pPr>
      <w:r>
        <w:rPr>
          <w:sz w:val="22"/>
          <w:szCs w:val="22"/>
        </w:rPr>
        <w:t>Reference 1</w:t>
      </w:r>
    </w:p>
    <w:p w:rsidR="009C7611" w:rsidRDefault="009C7611" w:rsidP="009C7611">
      <w:pPr>
        <w:pStyle w:val="Footer"/>
        <w:numPr>
          <w:ilvl w:val="2"/>
          <w:numId w:val="11"/>
        </w:numPr>
        <w:rPr>
          <w:sz w:val="22"/>
          <w:szCs w:val="22"/>
        </w:rPr>
      </w:pPr>
      <w:r>
        <w:rPr>
          <w:sz w:val="22"/>
          <w:szCs w:val="22"/>
        </w:rPr>
        <w:t xml:space="preserve">Business Name: </w:t>
      </w:r>
    </w:p>
    <w:p w:rsidR="009C7611" w:rsidRDefault="009C7611" w:rsidP="009C7611">
      <w:pPr>
        <w:pStyle w:val="Footer"/>
        <w:numPr>
          <w:ilvl w:val="2"/>
          <w:numId w:val="11"/>
        </w:numPr>
        <w:rPr>
          <w:sz w:val="22"/>
          <w:szCs w:val="22"/>
        </w:rPr>
      </w:pPr>
      <w:r>
        <w:rPr>
          <w:sz w:val="22"/>
          <w:szCs w:val="22"/>
        </w:rPr>
        <w:t xml:space="preserve">Contact Person: </w:t>
      </w:r>
    </w:p>
    <w:p w:rsidR="009C7611" w:rsidRDefault="009C7611" w:rsidP="009C7611">
      <w:pPr>
        <w:pStyle w:val="Footer"/>
        <w:numPr>
          <w:ilvl w:val="2"/>
          <w:numId w:val="11"/>
        </w:numPr>
        <w:rPr>
          <w:sz w:val="22"/>
          <w:szCs w:val="22"/>
        </w:rPr>
      </w:pPr>
      <w:r>
        <w:rPr>
          <w:sz w:val="22"/>
          <w:szCs w:val="22"/>
        </w:rPr>
        <w:t>Phone Number:</w:t>
      </w:r>
    </w:p>
    <w:p w:rsidR="009C7611" w:rsidRDefault="009C7611" w:rsidP="009C7611">
      <w:pPr>
        <w:pStyle w:val="Footer"/>
        <w:numPr>
          <w:ilvl w:val="2"/>
          <w:numId w:val="11"/>
        </w:numPr>
        <w:rPr>
          <w:sz w:val="22"/>
          <w:szCs w:val="22"/>
        </w:rPr>
      </w:pPr>
      <w:r>
        <w:rPr>
          <w:sz w:val="22"/>
          <w:szCs w:val="22"/>
        </w:rPr>
        <w:t>Other info:</w:t>
      </w:r>
    </w:p>
    <w:p w:rsidR="009C7611" w:rsidRDefault="009C7611" w:rsidP="009C7611">
      <w:pPr>
        <w:pStyle w:val="Footer"/>
        <w:ind w:left="2160"/>
        <w:rPr>
          <w:sz w:val="22"/>
          <w:szCs w:val="22"/>
        </w:rPr>
      </w:pPr>
    </w:p>
    <w:p w:rsidR="009C7611" w:rsidRDefault="009C7611" w:rsidP="009C7611">
      <w:pPr>
        <w:pStyle w:val="Footer"/>
        <w:numPr>
          <w:ilvl w:val="1"/>
          <w:numId w:val="11"/>
        </w:numPr>
        <w:rPr>
          <w:sz w:val="22"/>
          <w:szCs w:val="22"/>
        </w:rPr>
      </w:pPr>
      <w:r>
        <w:rPr>
          <w:sz w:val="22"/>
          <w:szCs w:val="22"/>
        </w:rPr>
        <w:t>Reference 2</w:t>
      </w:r>
    </w:p>
    <w:p w:rsidR="009C7611" w:rsidRDefault="009C7611" w:rsidP="009C7611">
      <w:pPr>
        <w:pStyle w:val="Footer"/>
        <w:numPr>
          <w:ilvl w:val="2"/>
          <w:numId w:val="11"/>
        </w:numPr>
        <w:rPr>
          <w:sz w:val="22"/>
          <w:szCs w:val="22"/>
        </w:rPr>
      </w:pPr>
      <w:r>
        <w:rPr>
          <w:sz w:val="22"/>
          <w:szCs w:val="22"/>
        </w:rPr>
        <w:t xml:space="preserve">Business Name: </w:t>
      </w:r>
    </w:p>
    <w:p w:rsidR="009C7611" w:rsidRDefault="009C7611" w:rsidP="009C7611">
      <w:pPr>
        <w:pStyle w:val="Footer"/>
        <w:numPr>
          <w:ilvl w:val="2"/>
          <w:numId w:val="11"/>
        </w:numPr>
        <w:rPr>
          <w:sz w:val="22"/>
          <w:szCs w:val="22"/>
        </w:rPr>
      </w:pPr>
      <w:r>
        <w:rPr>
          <w:sz w:val="22"/>
          <w:szCs w:val="22"/>
        </w:rPr>
        <w:t xml:space="preserve">Contact Person: </w:t>
      </w:r>
    </w:p>
    <w:p w:rsidR="009C7611" w:rsidRDefault="009C7611" w:rsidP="009C7611">
      <w:pPr>
        <w:pStyle w:val="Footer"/>
        <w:numPr>
          <w:ilvl w:val="2"/>
          <w:numId w:val="11"/>
        </w:numPr>
        <w:rPr>
          <w:sz w:val="22"/>
          <w:szCs w:val="22"/>
        </w:rPr>
      </w:pPr>
      <w:r>
        <w:rPr>
          <w:sz w:val="22"/>
          <w:szCs w:val="22"/>
        </w:rPr>
        <w:t xml:space="preserve">Phone Number: </w:t>
      </w:r>
    </w:p>
    <w:p w:rsidR="009C7611" w:rsidRDefault="009C7611" w:rsidP="009C7611">
      <w:pPr>
        <w:pStyle w:val="Footer"/>
        <w:numPr>
          <w:ilvl w:val="2"/>
          <w:numId w:val="11"/>
        </w:numPr>
        <w:rPr>
          <w:sz w:val="22"/>
          <w:szCs w:val="22"/>
        </w:rPr>
      </w:pPr>
      <w:r>
        <w:rPr>
          <w:sz w:val="22"/>
          <w:szCs w:val="22"/>
        </w:rPr>
        <w:t xml:space="preserve">Other info: </w:t>
      </w:r>
    </w:p>
    <w:p w:rsidR="009C7611" w:rsidRDefault="009C7611" w:rsidP="009C7611">
      <w:pPr>
        <w:pStyle w:val="Footer"/>
        <w:ind w:left="2160"/>
        <w:rPr>
          <w:sz w:val="22"/>
          <w:szCs w:val="22"/>
        </w:rPr>
      </w:pPr>
    </w:p>
    <w:p w:rsidR="009C7611" w:rsidRDefault="009C7611" w:rsidP="009C7611">
      <w:pPr>
        <w:pStyle w:val="Footer"/>
        <w:numPr>
          <w:ilvl w:val="1"/>
          <w:numId w:val="11"/>
        </w:numPr>
        <w:rPr>
          <w:sz w:val="22"/>
          <w:szCs w:val="22"/>
        </w:rPr>
      </w:pPr>
      <w:r>
        <w:rPr>
          <w:sz w:val="22"/>
          <w:szCs w:val="22"/>
        </w:rPr>
        <w:t>Reference 3</w:t>
      </w:r>
    </w:p>
    <w:p w:rsidR="009C7611" w:rsidRDefault="009C7611" w:rsidP="009C7611">
      <w:pPr>
        <w:pStyle w:val="Footer"/>
        <w:numPr>
          <w:ilvl w:val="2"/>
          <w:numId w:val="11"/>
        </w:numPr>
        <w:rPr>
          <w:sz w:val="22"/>
          <w:szCs w:val="22"/>
        </w:rPr>
      </w:pPr>
      <w:r>
        <w:rPr>
          <w:sz w:val="22"/>
          <w:szCs w:val="22"/>
        </w:rPr>
        <w:t xml:space="preserve">Business Name: </w:t>
      </w:r>
    </w:p>
    <w:p w:rsidR="009C7611" w:rsidRDefault="009C7611" w:rsidP="009C7611">
      <w:pPr>
        <w:pStyle w:val="Footer"/>
        <w:numPr>
          <w:ilvl w:val="2"/>
          <w:numId w:val="11"/>
        </w:numPr>
        <w:rPr>
          <w:sz w:val="22"/>
          <w:szCs w:val="22"/>
        </w:rPr>
      </w:pPr>
      <w:r>
        <w:rPr>
          <w:sz w:val="22"/>
          <w:szCs w:val="22"/>
        </w:rPr>
        <w:t>Contact Person:</w:t>
      </w:r>
    </w:p>
    <w:p w:rsidR="009C7611" w:rsidRDefault="009C7611" w:rsidP="009C7611">
      <w:pPr>
        <w:pStyle w:val="Footer"/>
        <w:numPr>
          <w:ilvl w:val="2"/>
          <w:numId w:val="11"/>
        </w:numPr>
        <w:rPr>
          <w:sz w:val="22"/>
          <w:szCs w:val="22"/>
        </w:rPr>
      </w:pPr>
      <w:r>
        <w:rPr>
          <w:sz w:val="22"/>
          <w:szCs w:val="22"/>
        </w:rPr>
        <w:t xml:space="preserve">Phone Number: </w:t>
      </w:r>
    </w:p>
    <w:p w:rsidR="009C7611" w:rsidRDefault="009C7611" w:rsidP="009C7611">
      <w:pPr>
        <w:pStyle w:val="Footer"/>
        <w:numPr>
          <w:ilvl w:val="2"/>
          <w:numId w:val="11"/>
        </w:numPr>
        <w:rPr>
          <w:sz w:val="22"/>
          <w:szCs w:val="22"/>
        </w:rPr>
      </w:pPr>
      <w:r>
        <w:rPr>
          <w:sz w:val="22"/>
          <w:szCs w:val="22"/>
        </w:rPr>
        <w:t xml:space="preserve">Other info: </w:t>
      </w:r>
    </w:p>
    <w:p w:rsidR="009C7611" w:rsidRDefault="009C7611" w:rsidP="009C7611">
      <w:pPr>
        <w:pStyle w:val="Footer"/>
        <w:ind w:left="2160"/>
        <w:rPr>
          <w:sz w:val="22"/>
          <w:szCs w:val="22"/>
        </w:rPr>
      </w:pPr>
    </w:p>
    <w:p w:rsidR="009C7611" w:rsidRDefault="009C7611" w:rsidP="009C7611">
      <w:pPr>
        <w:pStyle w:val="Footer"/>
        <w:numPr>
          <w:ilvl w:val="0"/>
          <w:numId w:val="11"/>
        </w:numPr>
        <w:rPr>
          <w:sz w:val="22"/>
          <w:szCs w:val="22"/>
        </w:rPr>
      </w:pPr>
      <w:r>
        <w:rPr>
          <w:sz w:val="22"/>
          <w:szCs w:val="22"/>
        </w:rPr>
        <w:t xml:space="preserve">Have you or your business ever been involved in any litigation?  If so please explain.  </w:t>
      </w:r>
    </w:p>
    <w:p w:rsidR="009C7611" w:rsidRDefault="009C7611" w:rsidP="009C7611">
      <w:pPr>
        <w:pStyle w:val="Footer"/>
        <w:ind w:left="720"/>
        <w:rPr>
          <w:sz w:val="22"/>
          <w:szCs w:val="22"/>
        </w:rPr>
      </w:pPr>
    </w:p>
    <w:p w:rsidR="009C7611" w:rsidRDefault="009C7611" w:rsidP="009C7611">
      <w:pPr>
        <w:pStyle w:val="Footer"/>
        <w:ind w:left="720"/>
        <w:rPr>
          <w:sz w:val="22"/>
          <w:szCs w:val="22"/>
        </w:rPr>
      </w:pPr>
    </w:p>
    <w:p w:rsidR="009C7611" w:rsidRDefault="009C7611" w:rsidP="009C7611">
      <w:pPr>
        <w:pStyle w:val="Footer"/>
        <w:numPr>
          <w:ilvl w:val="0"/>
          <w:numId w:val="11"/>
        </w:numPr>
        <w:rPr>
          <w:sz w:val="22"/>
          <w:szCs w:val="22"/>
        </w:rPr>
      </w:pPr>
      <w:r>
        <w:rPr>
          <w:sz w:val="22"/>
          <w:szCs w:val="22"/>
        </w:rPr>
        <w:t xml:space="preserve">Are you prepared to accept cash, credit, and debit payments?  If not list what you can accept. </w:t>
      </w:r>
    </w:p>
    <w:p w:rsidR="009C7611" w:rsidRDefault="009C7611" w:rsidP="009C7611">
      <w:pPr>
        <w:pStyle w:val="Footer"/>
        <w:rPr>
          <w:sz w:val="22"/>
          <w:szCs w:val="22"/>
        </w:rPr>
      </w:pPr>
    </w:p>
    <w:p w:rsidR="009C7611" w:rsidRDefault="009C7611" w:rsidP="009C7611">
      <w:pPr>
        <w:pStyle w:val="ListParagraph"/>
        <w:rPr>
          <w:sz w:val="22"/>
          <w:szCs w:val="22"/>
        </w:rPr>
      </w:pPr>
    </w:p>
    <w:p w:rsidR="009C7611" w:rsidRDefault="009C7611" w:rsidP="009C7611">
      <w:pPr>
        <w:pStyle w:val="Footer"/>
        <w:numPr>
          <w:ilvl w:val="0"/>
          <w:numId w:val="11"/>
        </w:numPr>
        <w:rPr>
          <w:sz w:val="22"/>
          <w:szCs w:val="22"/>
        </w:rPr>
      </w:pPr>
      <w:r>
        <w:rPr>
          <w:sz w:val="22"/>
          <w:szCs w:val="22"/>
        </w:rPr>
        <w:t xml:space="preserve">Explain the process you will use to verify sales. </w:t>
      </w:r>
    </w:p>
    <w:p w:rsidR="009C7611" w:rsidRDefault="009C7611" w:rsidP="009C7611">
      <w:pPr>
        <w:pStyle w:val="Footer"/>
        <w:rPr>
          <w:sz w:val="22"/>
          <w:szCs w:val="22"/>
        </w:rPr>
      </w:pPr>
    </w:p>
    <w:p w:rsidR="009C7611" w:rsidRDefault="009C7611" w:rsidP="009C7611">
      <w:pPr>
        <w:pStyle w:val="ListParagraph"/>
        <w:rPr>
          <w:sz w:val="22"/>
          <w:szCs w:val="22"/>
        </w:rPr>
      </w:pPr>
    </w:p>
    <w:p w:rsidR="009C7611" w:rsidRPr="009C7611" w:rsidRDefault="009C7611" w:rsidP="009C7611">
      <w:pPr>
        <w:pStyle w:val="Footer"/>
        <w:numPr>
          <w:ilvl w:val="0"/>
          <w:numId w:val="11"/>
        </w:numPr>
        <w:rPr>
          <w:sz w:val="22"/>
          <w:szCs w:val="22"/>
        </w:rPr>
      </w:pPr>
      <w:r>
        <w:rPr>
          <w:sz w:val="22"/>
          <w:szCs w:val="22"/>
        </w:rPr>
        <w:t xml:space="preserve">List the proposed food and drink products to be sold at each of the concession areas.  Provide proposed prices or criteria by which future pricing will be determined.     </w:t>
      </w:r>
    </w:p>
    <w:p w:rsidR="009C7611" w:rsidRDefault="009C7611" w:rsidP="009C7611">
      <w:pPr>
        <w:pStyle w:val="Footer"/>
        <w:rPr>
          <w:sz w:val="22"/>
          <w:szCs w:val="22"/>
        </w:rPr>
      </w:pPr>
    </w:p>
    <w:p w:rsidR="009C7611" w:rsidRDefault="009C7611" w:rsidP="009C7611">
      <w:pPr>
        <w:pStyle w:val="Footer"/>
        <w:rPr>
          <w:sz w:val="22"/>
          <w:szCs w:val="22"/>
        </w:rPr>
      </w:pPr>
    </w:p>
    <w:p w:rsidR="009C7611" w:rsidRDefault="009C7611" w:rsidP="009C7611">
      <w:pPr>
        <w:pStyle w:val="Footer"/>
        <w:rPr>
          <w:sz w:val="22"/>
          <w:szCs w:val="22"/>
        </w:rPr>
      </w:pPr>
    </w:p>
    <w:p w:rsidR="009C7611" w:rsidRDefault="009C7611" w:rsidP="009C7611">
      <w:pPr>
        <w:pStyle w:val="Footer"/>
        <w:rPr>
          <w:sz w:val="22"/>
          <w:szCs w:val="22"/>
        </w:rPr>
      </w:pPr>
    </w:p>
    <w:p w:rsidR="009C7611" w:rsidRDefault="009C7611" w:rsidP="009C7611">
      <w:pPr>
        <w:pStyle w:val="Footer"/>
        <w:rPr>
          <w:sz w:val="22"/>
          <w:szCs w:val="22"/>
        </w:rPr>
      </w:pPr>
    </w:p>
    <w:p w:rsidR="00CB789B" w:rsidRPr="00CB789B" w:rsidRDefault="00CB789B" w:rsidP="00CB789B">
      <w:pPr>
        <w:pStyle w:val="Footer"/>
        <w:rPr>
          <w:sz w:val="22"/>
          <w:szCs w:val="22"/>
        </w:rPr>
      </w:pPr>
    </w:p>
    <w:p w:rsidR="00CB19FF" w:rsidRPr="008D6526" w:rsidRDefault="00CB19FF" w:rsidP="00CB19FF">
      <w:pPr>
        <w:pStyle w:val="Footer"/>
      </w:pPr>
    </w:p>
    <w:p w:rsidR="00CB19FF" w:rsidRPr="00CB19FF" w:rsidRDefault="00CB19FF" w:rsidP="00CB19FF">
      <w:pPr>
        <w:pStyle w:val="Footer"/>
        <w:sectPr w:rsidR="00CB19FF" w:rsidRPr="00CB19FF" w:rsidSect="00D05D7F">
          <w:endnotePr>
            <w:numFmt w:val="decimal"/>
          </w:endnotePr>
          <w:pgSz w:w="12240" w:h="15840"/>
          <w:pgMar w:top="720" w:right="1440" w:bottom="720" w:left="1440" w:header="1440" w:footer="1440" w:gutter="0"/>
          <w:pgNumType w:start="1"/>
          <w:cols w:space="720"/>
          <w:noEndnote/>
        </w:sectPr>
      </w:pPr>
    </w:p>
    <w:p w:rsidR="000247E9" w:rsidRPr="000247E9" w:rsidRDefault="000247E9" w:rsidP="000247E9">
      <w:pPr>
        <w:tabs>
          <w:tab w:val="left" w:pos="-720"/>
          <w:tab w:val="left" w:pos="0"/>
          <w:tab w:val="left" w:pos="720"/>
        </w:tabs>
        <w:suppressAutoHyphens/>
        <w:ind w:left="1440" w:hanging="1440"/>
        <w:rPr>
          <w:rFonts w:ascii="Calibri" w:hAnsi="Calibri"/>
          <w:sz w:val="22"/>
          <w:szCs w:val="22"/>
        </w:rPr>
      </w:pPr>
    </w:p>
    <w:p w:rsidR="000247E9" w:rsidRPr="000247E9" w:rsidRDefault="000247E9" w:rsidP="000247E9">
      <w:pPr>
        <w:jc w:val="center"/>
        <w:rPr>
          <w:rFonts w:ascii="Calibri" w:hAnsi="Calibri"/>
          <w:b/>
          <w:sz w:val="22"/>
          <w:szCs w:val="22"/>
        </w:rPr>
      </w:pPr>
      <w:r w:rsidRPr="000247E9">
        <w:rPr>
          <w:rFonts w:ascii="Calibri" w:hAnsi="Calibri"/>
          <w:b/>
          <w:sz w:val="22"/>
          <w:szCs w:val="22"/>
        </w:rPr>
        <w:t xml:space="preserve"> CONTRACT </w:t>
      </w:r>
    </w:p>
    <w:p w:rsidR="000247E9" w:rsidRPr="000247E9" w:rsidRDefault="000247E9" w:rsidP="000247E9">
      <w:pPr>
        <w:jc w:val="center"/>
        <w:rPr>
          <w:rFonts w:ascii="Calibri" w:hAnsi="Calibri"/>
          <w:b/>
          <w:sz w:val="22"/>
          <w:szCs w:val="22"/>
        </w:rPr>
      </w:pPr>
    </w:p>
    <w:p w:rsidR="000247E9" w:rsidRPr="000247E9" w:rsidRDefault="008D6526" w:rsidP="000247E9">
      <w:pPr>
        <w:jc w:val="center"/>
        <w:rPr>
          <w:rFonts w:ascii="Calibri" w:hAnsi="Calibri"/>
          <w:b/>
          <w:sz w:val="22"/>
          <w:szCs w:val="22"/>
        </w:rPr>
      </w:pPr>
      <w:r>
        <w:rPr>
          <w:rFonts w:ascii="Calibri" w:hAnsi="Calibri"/>
          <w:b/>
          <w:sz w:val="22"/>
          <w:szCs w:val="22"/>
        </w:rPr>
        <w:t xml:space="preserve">CONCESSIONAIRE FOR </w:t>
      </w:r>
      <w:r w:rsidR="000247E9" w:rsidRPr="000247E9">
        <w:rPr>
          <w:rFonts w:ascii="Calibri" w:hAnsi="Calibri"/>
          <w:b/>
          <w:sz w:val="22"/>
          <w:szCs w:val="22"/>
        </w:rPr>
        <w:t xml:space="preserve">LAKESIDE PARK </w:t>
      </w:r>
      <w:r>
        <w:rPr>
          <w:rFonts w:ascii="Calibri" w:hAnsi="Calibri"/>
          <w:b/>
          <w:sz w:val="22"/>
          <w:szCs w:val="22"/>
        </w:rPr>
        <w:t>PAVILION</w:t>
      </w:r>
    </w:p>
    <w:p w:rsidR="000247E9" w:rsidRPr="000247E9" w:rsidRDefault="000247E9" w:rsidP="000247E9">
      <w:pPr>
        <w:jc w:val="center"/>
        <w:rPr>
          <w:rFonts w:ascii="Calibri" w:hAnsi="Calibri"/>
          <w:sz w:val="22"/>
          <w:szCs w:val="22"/>
        </w:rPr>
      </w:pPr>
    </w:p>
    <w:p w:rsidR="000247E9" w:rsidRPr="000247E9" w:rsidRDefault="000247E9" w:rsidP="000247E9">
      <w:pPr>
        <w:jc w:val="center"/>
        <w:rPr>
          <w:rFonts w:ascii="Calibri" w:hAnsi="Calibri"/>
          <w:sz w:val="22"/>
          <w:szCs w:val="22"/>
        </w:rPr>
      </w:pPr>
    </w:p>
    <w:p w:rsidR="000247E9" w:rsidRPr="000247E9" w:rsidRDefault="000247E9" w:rsidP="000247E9">
      <w:pPr>
        <w:rPr>
          <w:rFonts w:ascii="Calibri" w:hAnsi="Calibri"/>
          <w:sz w:val="22"/>
          <w:szCs w:val="22"/>
        </w:rPr>
      </w:pPr>
      <w:r w:rsidRPr="000247E9">
        <w:rPr>
          <w:rFonts w:ascii="Calibri" w:hAnsi="Calibri"/>
          <w:sz w:val="22"/>
          <w:szCs w:val="22"/>
        </w:rPr>
        <w:tab/>
        <w:t>THIS AGREEMENT, made and entered into this</w:t>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rPr>
        <w:t xml:space="preserve">day of </w:t>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00FD6922">
        <w:rPr>
          <w:rFonts w:ascii="Calibri" w:hAnsi="Calibri"/>
          <w:sz w:val="22"/>
          <w:szCs w:val="22"/>
        </w:rPr>
        <w:t>, 2021</w:t>
      </w:r>
      <w:r w:rsidRPr="000247E9">
        <w:rPr>
          <w:rFonts w:ascii="Calibri" w:hAnsi="Calibri"/>
          <w:sz w:val="22"/>
          <w:szCs w:val="22"/>
        </w:rPr>
        <w:t xml:space="preserve">, by and between the CITY OF FOND DU LAC, a Wisconsin municipal corporation, hereinafter called “City” and </w:t>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rPr>
        <w:t>, hereafter called “Concessionaire”.</w:t>
      </w:r>
    </w:p>
    <w:p w:rsidR="000247E9" w:rsidRPr="000247E9" w:rsidRDefault="000247E9" w:rsidP="000247E9">
      <w:pPr>
        <w:rPr>
          <w:rFonts w:ascii="Calibri" w:hAnsi="Calibri"/>
          <w:sz w:val="22"/>
          <w:szCs w:val="22"/>
        </w:rPr>
      </w:pPr>
    </w:p>
    <w:p w:rsidR="000247E9" w:rsidRPr="000247E9" w:rsidRDefault="000247E9" w:rsidP="000247E9">
      <w:pPr>
        <w:jc w:val="center"/>
        <w:rPr>
          <w:rFonts w:ascii="Calibri" w:hAnsi="Calibri"/>
          <w:sz w:val="22"/>
          <w:szCs w:val="22"/>
        </w:rPr>
      </w:pPr>
      <w:r w:rsidRPr="000247E9">
        <w:rPr>
          <w:rFonts w:ascii="Calibri" w:hAnsi="Calibri"/>
          <w:sz w:val="22"/>
          <w:szCs w:val="22"/>
        </w:rPr>
        <w:t>W I T N E S S E T H:</w:t>
      </w:r>
    </w:p>
    <w:p w:rsidR="000247E9" w:rsidRPr="000247E9" w:rsidRDefault="000247E9" w:rsidP="000247E9">
      <w:pPr>
        <w:jc w:val="center"/>
        <w:rPr>
          <w:rFonts w:ascii="Calibri" w:hAnsi="Calibri"/>
          <w:sz w:val="22"/>
          <w:szCs w:val="22"/>
        </w:rPr>
      </w:pPr>
    </w:p>
    <w:p w:rsidR="000247E9" w:rsidRPr="000247E9" w:rsidRDefault="000247E9" w:rsidP="008D6526">
      <w:pPr>
        <w:ind w:left="720"/>
        <w:rPr>
          <w:rFonts w:ascii="Calibri" w:hAnsi="Calibri"/>
          <w:sz w:val="22"/>
          <w:szCs w:val="22"/>
        </w:rPr>
      </w:pPr>
      <w:r w:rsidRPr="000247E9">
        <w:rPr>
          <w:rFonts w:ascii="Calibri" w:hAnsi="Calibri"/>
          <w:sz w:val="22"/>
          <w:szCs w:val="22"/>
        </w:rPr>
        <w:t>WHEREAS, City is the owner of premises commonly known as “LAKESIDE PARK CONCESSION STORE” and has the power to grant rights and privileges with respect thereto; and</w:t>
      </w:r>
    </w:p>
    <w:p w:rsidR="000247E9" w:rsidRPr="000247E9" w:rsidRDefault="000247E9" w:rsidP="000247E9">
      <w:pPr>
        <w:rPr>
          <w:rFonts w:ascii="Calibri" w:hAnsi="Calibri"/>
          <w:sz w:val="22"/>
          <w:szCs w:val="22"/>
        </w:rPr>
      </w:pPr>
    </w:p>
    <w:p w:rsidR="000247E9" w:rsidRPr="000247E9" w:rsidRDefault="000247E9" w:rsidP="008D6526">
      <w:pPr>
        <w:ind w:left="720"/>
        <w:rPr>
          <w:rFonts w:ascii="Calibri" w:hAnsi="Calibri"/>
          <w:sz w:val="22"/>
          <w:szCs w:val="22"/>
        </w:rPr>
      </w:pPr>
      <w:r w:rsidRPr="000247E9">
        <w:rPr>
          <w:rFonts w:ascii="Calibri" w:hAnsi="Calibri"/>
          <w:sz w:val="22"/>
          <w:szCs w:val="22"/>
        </w:rPr>
        <w:t>WHEREAS, Concessionaire is desirous of obtaining certain rights and privileges upon terms and conditions hereinafter provided in City specifications to be considered part of this contract.</w:t>
      </w:r>
    </w:p>
    <w:p w:rsidR="000247E9" w:rsidRPr="000247E9" w:rsidRDefault="000247E9" w:rsidP="000247E9">
      <w:pPr>
        <w:rPr>
          <w:rFonts w:ascii="Calibri" w:hAnsi="Calibri"/>
          <w:sz w:val="22"/>
          <w:szCs w:val="22"/>
        </w:rPr>
      </w:pPr>
    </w:p>
    <w:p w:rsidR="000247E9" w:rsidRPr="000247E9" w:rsidRDefault="000247E9" w:rsidP="008D6526">
      <w:pPr>
        <w:ind w:left="720"/>
        <w:rPr>
          <w:rFonts w:ascii="Calibri" w:hAnsi="Calibri"/>
          <w:sz w:val="22"/>
          <w:szCs w:val="22"/>
        </w:rPr>
      </w:pPr>
      <w:r w:rsidRPr="000247E9">
        <w:rPr>
          <w:rFonts w:ascii="Calibri" w:hAnsi="Calibri"/>
          <w:sz w:val="22"/>
          <w:szCs w:val="22"/>
        </w:rPr>
        <w:t>NOW, THEREFORE, in consideration of the premises, covenants, terms and conditions hereinafter contained, the parties mutually agree as follows:</w:t>
      </w:r>
    </w:p>
    <w:p w:rsidR="000247E9" w:rsidRPr="000247E9" w:rsidRDefault="000247E9" w:rsidP="000247E9">
      <w:pPr>
        <w:rPr>
          <w:rFonts w:ascii="Calibri" w:hAnsi="Calibri"/>
          <w:sz w:val="22"/>
          <w:szCs w:val="22"/>
        </w:rPr>
      </w:pPr>
    </w:p>
    <w:p w:rsidR="000247E9" w:rsidRPr="000247E9" w:rsidRDefault="000247E9" w:rsidP="000247E9">
      <w:pPr>
        <w:pStyle w:val="ListParagraph"/>
        <w:widowControl/>
        <w:numPr>
          <w:ilvl w:val="0"/>
          <w:numId w:val="5"/>
        </w:numPr>
        <w:spacing w:line="276" w:lineRule="auto"/>
        <w:rPr>
          <w:rFonts w:ascii="Calibri" w:hAnsi="Calibri"/>
          <w:sz w:val="22"/>
          <w:szCs w:val="22"/>
        </w:rPr>
      </w:pPr>
      <w:r w:rsidRPr="000247E9">
        <w:rPr>
          <w:rFonts w:ascii="Calibri" w:hAnsi="Calibri"/>
          <w:sz w:val="22"/>
          <w:szCs w:val="22"/>
          <w:u w:val="single"/>
        </w:rPr>
        <w:t>Location</w:t>
      </w:r>
      <w:r w:rsidRPr="000247E9">
        <w:rPr>
          <w:rFonts w:ascii="Calibri" w:hAnsi="Calibri"/>
          <w:sz w:val="22"/>
          <w:szCs w:val="22"/>
        </w:rPr>
        <w:t>.  The Lakeside Park Concession Store is located at 71 Promen Drive in the City of Fond du Lac.</w:t>
      </w:r>
    </w:p>
    <w:p w:rsidR="000247E9" w:rsidRPr="000247E9" w:rsidRDefault="000247E9" w:rsidP="000247E9">
      <w:pPr>
        <w:pStyle w:val="ListParagraph"/>
        <w:widowControl/>
        <w:numPr>
          <w:ilvl w:val="0"/>
          <w:numId w:val="5"/>
        </w:numPr>
        <w:spacing w:line="276" w:lineRule="auto"/>
        <w:rPr>
          <w:rFonts w:ascii="Calibri" w:hAnsi="Calibri"/>
          <w:sz w:val="22"/>
          <w:szCs w:val="22"/>
        </w:rPr>
      </w:pPr>
      <w:r w:rsidRPr="000247E9">
        <w:rPr>
          <w:rFonts w:ascii="Calibri" w:hAnsi="Calibri"/>
          <w:sz w:val="22"/>
          <w:szCs w:val="22"/>
          <w:u w:val="single"/>
        </w:rPr>
        <w:t>Terms of Agreement</w:t>
      </w:r>
      <w:r w:rsidRPr="000247E9">
        <w:rPr>
          <w:rFonts w:ascii="Calibri" w:hAnsi="Calibri"/>
          <w:sz w:val="22"/>
          <w:szCs w:val="22"/>
        </w:rPr>
        <w:t>.  The term of thi</w:t>
      </w:r>
      <w:r w:rsidR="00616D93">
        <w:rPr>
          <w:rFonts w:ascii="Calibri" w:hAnsi="Calibri"/>
          <w:sz w:val="22"/>
          <w:szCs w:val="22"/>
        </w:rPr>
        <w:t>s</w:t>
      </w:r>
      <w:r w:rsidR="00FD6922">
        <w:rPr>
          <w:rFonts w:ascii="Calibri" w:hAnsi="Calibri"/>
          <w:sz w:val="22"/>
          <w:szCs w:val="22"/>
        </w:rPr>
        <w:t xml:space="preserve"> agreement shall be for the 2021 and 2022</w:t>
      </w:r>
      <w:r w:rsidR="0060766E">
        <w:rPr>
          <w:rFonts w:ascii="Calibri" w:hAnsi="Calibri"/>
          <w:sz w:val="22"/>
          <w:szCs w:val="22"/>
        </w:rPr>
        <w:t xml:space="preserve"> </w:t>
      </w:r>
      <w:r w:rsidRPr="000247E9">
        <w:rPr>
          <w:rFonts w:ascii="Calibri" w:hAnsi="Calibri"/>
          <w:sz w:val="22"/>
          <w:szCs w:val="22"/>
        </w:rPr>
        <w:t>seasons.  This contract may be renewed on an annual basis upon the mutual consent of the parties.</w:t>
      </w:r>
    </w:p>
    <w:p w:rsidR="000247E9" w:rsidRPr="000247E9" w:rsidRDefault="000247E9" w:rsidP="000247E9">
      <w:pPr>
        <w:pStyle w:val="ListParagraph"/>
        <w:widowControl/>
        <w:numPr>
          <w:ilvl w:val="0"/>
          <w:numId w:val="5"/>
        </w:numPr>
        <w:spacing w:line="276" w:lineRule="auto"/>
        <w:rPr>
          <w:rFonts w:ascii="Calibri" w:hAnsi="Calibri"/>
          <w:sz w:val="22"/>
          <w:szCs w:val="22"/>
        </w:rPr>
      </w:pPr>
      <w:r w:rsidRPr="000247E9">
        <w:rPr>
          <w:rFonts w:ascii="Calibri" w:hAnsi="Calibri"/>
          <w:sz w:val="22"/>
          <w:szCs w:val="22"/>
          <w:u w:val="single"/>
        </w:rPr>
        <w:t>Schedule of Payment</w:t>
      </w:r>
      <w:r w:rsidRPr="000247E9">
        <w:rPr>
          <w:rFonts w:ascii="Calibri" w:hAnsi="Calibri"/>
          <w:sz w:val="22"/>
          <w:szCs w:val="22"/>
        </w:rPr>
        <w:t>.   10% of gross sales</w:t>
      </w:r>
      <w:r w:rsidR="00177E40">
        <w:rPr>
          <w:rFonts w:ascii="Calibri" w:hAnsi="Calibri"/>
          <w:sz w:val="22"/>
          <w:szCs w:val="22"/>
        </w:rPr>
        <w:t>, including all catering events,</w:t>
      </w:r>
      <w:r w:rsidRPr="000247E9">
        <w:rPr>
          <w:rFonts w:ascii="Calibri" w:hAnsi="Calibri"/>
          <w:sz w:val="22"/>
          <w:szCs w:val="22"/>
        </w:rPr>
        <w:t xml:space="preserve"> shall be made to the City according to the schedule provided in the City Specifications. A full operating statement shall be provided by the Concessionaire for review by the City on or before December 31</w:t>
      </w:r>
      <w:r w:rsidRPr="000247E9">
        <w:rPr>
          <w:rFonts w:ascii="Calibri" w:hAnsi="Calibri"/>
          <w:sz w:val="22"/>
          <w:szCs w:val="22"/>
          <w:vertAlign w:val="superscript"/>
        </w:rPr>
        <w:t>st</w:t>
      </w:r>
      <w:r w:rsidRPr="000247E9">
        <w:rPr>
          <w:rFonts w:ascii="Calibri" w:hAnsi="Calibri"/>
          <w:sz w:val="22"/>
          <w:szCs w:val="22"/>
        </w:rPr>
        <w:t xml:space="preserve"> for each season. </w:t>
      </w:r>
    </w:p>
    <w:p w:rsidR="000247E9" w:rsidRPr="000247E9" w:rsidRDefault="000247E9" w:rsidP="000247E9">
      <w:pPr>
        <w:pStyle w:val="ListParagraph"/>
        <w:widowControl/>
        <w:numPr>
          <w:ilvl w:val="0"/>
          <w:numId w:val="5"/>
        </w:numPr>
        <w:spacing w:line="276" w:lineRule="auto"/>
        <w:rPr>
          <w:rFonts w:ascii="Calibri" w:hAnsi="Calibri"/>
          <w:sz w:val="22"/>
          <w:szCs w:val="22"/>
        </w:rPr>
      </w:pPr>
      <w:r w:rsidRPr="000247E9">
        <w:rPr>
          <w:rFonts w:ascii="Calibri" w:hAnsi="Calibri"/>
          <w:sz w:val="22"/>
          <w:szCs w:val="22"/>
          <w:u w:val="single"/>
        </w:rPr>
        <w:t>Time of Operation</w:t>
      </w:r>
      <w:r w:rsidRPr="000247E9">
        <w:rPr>
          <w:rFonts w:ascii="Calibri" w:hAnsi="Calibri"/>
          <w:sz w:val="22"/>
          <w:szCs w:val="22"/>
        </w:rPr>
        <w:t xml:space="preserve">.  The Concessionaire agrees to open these facilities on the dates and times provided in the City Specifications.                                               </w:t>
      </w:r>
    </w:p>
    <w:p w:rsidR="000247E9" w:rsidRPr="000247E9" w:rsidRDefault="000247E9" w:rsidP="000247E9">
      <w:pPr>
        <w:pStyle w:val="ListParagraph"/>
        <w:widowControl/>
        <w:numPr>
          <w:ilvl w:val="0"/>
          <w:numId w:val="5"/>
        </w:numPr>
        <w:spacing w:line="276" w:lineRule="auto"/>
        <w:rPr>
          <w:rFonts w:ascii="Calibri" w:hAnsi="Calibri"/>
          <w:sz w:val="22"/>
          <w:szCs w:val="22"/>
        </w:rPr>
      </w:pPr>
      <w:r w:rsidRPr="000247E9">
        <w:rPr>
          <w:rFonts w:ascii="Calibri" w:hAnsi="Calibri"/>
          <w:sz w:val="22"/>
          <w:szCs w:val="22"/>
          <w:u w:val="single"/>
        </w:rPr>
        <w:t>City Specifications</w:t>
      </w:r>
      <w:r w:rsidRPr="000247E9">
        <w:rPr>
          <w:rFonts w:ascii="Calibri" w:hAnsi="Calibri"/>
          <w:sz w:val="22"/>
          <w:szCs w:val="22"/>
        </w:rPr>
        <w:t>.  The City Specifications attached hereto are hereby incorporated by reference and shall be considered a part of this contract as if set forth herein.</w:t>
      </w:r>
    </w:p>
    <w:p w:rsidR="000247E9" w:rsidRPr="000247E9" w:rsidRDefault="000247E9" w:rsidP="000247E9">
      <w:pPr>
        <w:pStyle w:val="ListParagraph"/>
        <w:numPr>
          <w:ilvl w:val="0"/>
          <w:numId w:val="5"/>
        </w:numPr>
        <w:tabs>
          <w:tab w:val="left" w:pos="-720"/>
          <w:tab w:val="left" w:pos="0"/>
          <w:tab w:val="left" w:pos="720"/>
        </w:tabs>
        <w:suppressAutoHyphens/>
        <w:spacing w:line="276" w:lineRule="auto"/>
        <w:rPr>
          <w:rFonts w:ascii="Calibri" w:hAnsi="Calibri"/>
          <w:sz w:val="22"/>
          <w:szCs w:val="22"/>
        </w:rPr>
      </w:pPr>
      <w:r w:rsidRPr="000247E9">
        <w:rPr>
          <w:rFonts w:ascii="Calibri" w:hAnsi="Calibri"/>
          <w:sz w:val="22"/>
          <w:szCs w:val="22"/>
          <w:u w:val="single"/>
        </w:rPr>
        <w:t xml:space="preserve">Breach of Contract. </w:t>
      </w:r>
      <w:r w:rsidRPr="000247E9">
        <w:rPr>
          <w:rFonts w:ascii="Calibri" w:hAnsi="Calibri"/>
          <w:sz w:val="22"/>
          <w:szCs w:val="22"/>
        </w:rPr>
        <w:t xml:space="preserve"> In the event of any breach of any of the terms or provisions of this agreement, the City shall have, in addition to any other recourse, the right to terminate this agreement, to enter and obtain possession of the entire premises, to remove and exclude any and all persons from the premises and to remove and exclude all property of the Concessionaire therefrom, all without service of notice or resort to legal process and without any legal liability on its part.</w:t>
      </w:r>
    </w:p>
    <w:p w:rsidR="00177E40" w:rsidRDefault="00177E40" w:rsidP="00177E40">
      <w:pPr>
        <w:pStyle w:val="ListParagraph"/>
        <w:numPr>
          <w:ilvl w:val="0"/>
          <w:numId w:val="5"/>
        </w:numPr>
        <w:tabs>
          <w:tab w:val="left" w:pos="-720"/>
          <w:tab w:val="left" w:pos="0"/>
          <w:tab w:val="left" w:pos="720"/>
        </w:tabs>
        <w:suppressAutoHyphens/>
        <w:spacing w:line="276" w:lineRule="auto"/>
        <w:rPr>
          <w:rFonts w:ascii="Calibri" w:hAnsi="Calibri"/>
          <w:sz w:val="22"/>
          <w:szCs w:val="22"/>
        </w:rPr>
      </w:pPr>
      <w:r>
        <w:rPr>
          <w:rFonts w:ascii="Calibri" w:hAnsi="Calibri"/>
          <w:sz w:val="22"/>
          <w:szCs w:val="22"/>
          <w:u w:val="single"/>
        </w:rPr>
        <w:t xml:space="preserve">Government Immunity. </w:t>
      </w:r>
      <w:r w:rsidR="000247E9" w:rsidRPr="000247E9">
        <w:rPr>
          <w:rFonts w:ascii="Calibri" w:hAnsi="Calibri"/>
          <w:sz w:val="22"/>
          <w:szCs w:val="22"/>
        </w:rPr>
        <w:t>The City of Fond du Lac is a governmental entity entitled to governmental immunity under law, including Section 893.80, Wis. Stats.  Nothing contained herein shall waive the rights and immunities to which each party may be entitled under law, including all of the immunities, limitations and defenses under Section 893.80, Wis. Stats., or any subsequent amendments thereof, any federal law, common law or other applicable laws.</w:t>
      </w:r>
    </w:p>
    <w:p w:rsidR="00177E40" w:rsidRDefault="00177E40" w:rsidP="00177E40">
      <w:pPr>
        <w:pStyle w:val="ListParagraph"/>
        <w:numPr>
          <w:ilvl w:val="0"/>
          <w:numId w:val="5"/>
        </w:numPr>
        <w:tabs>
          <w:tab w:val="left" w:pos="-720"/>
          <w:tab w:val="left" w:pos="0"/>
          <w:tab w:val="left" w:pos="720"/>
        </w:tabs>
        <w:suppressAutoHyphens/>
        <w:spacing w:line="276" w:lineRule="auto"/>
        <w:rPr>
          <w:rFonts w:ascii="Calibri" w:hAnsi="Calibri"/>
          <w:sz w:val="22"/>
          <w:szCs w:val="22"/>
        </w:rPr>
      </w:pPr>
      <w:r>
        <w:rPr>
          <w:rFonts w:ascii="Calibri" w:hAnsi="Calibri"/>
          <w:sz w:val="22"/>
          <w:szCs w:val="22"/>
          <w:u w:val="single"/>
        </w:rPr>
        <w:t>Notices.</w:t>
      </w:r>
      <w:r>
        <w:rPr>
          <w:rFonts w:ascii="Calibri" w:hAnsi="Calibri"/>
          <w:sz w:val="22"/>
          <w:szCs w:val="22"/>
        </w:rPr>
        <w:t xml:space="preserve">  Notice or other communication given pursuant to this Agreement shall be in writing and shall be effective either when delivered personally to the party for whom intended or five days following deposit into the United States Mail (certified mail, return receipt requested or first class postage prepaid) addressed to such party at the address set forth below: </w:t>
      </w:r>
    </w:p>
    <w:p w:rsidR="00177E40" w:rsidRDefault="00177E40" w:rsidP="00177E40">
      <w:pPr>
        <w:tabs>
          <w:tab w:val="left" w:pos="-720"/>
          <w:tab w:val="left" w:pos="0"/>
          <w:tab w:val="left" w:pos="720"/>
        </w:tabs>
        <w:suppressAutoHyphens/>
        <w:spacing w:line="276" w:lineRule="auto"/>
        <w:rPr>
          <w:rFonts w:ascii="Calibri" w:hAnsi="Calibri"/>
          <w:sz w:val="22"/>
          <w:szCs w:val="22"/>
        </w:rPr>
      </w:pPr>
    </w:p>
    <w:p w:rsidR="00177E40" w:rsidRPr="008479C6" w:rsidRDefault="00177E40" w:rsidP="00177E40">
      <w:pPr>
        <w:tabs>
          <w:tab w:val="left" w:pos="0"/>
        </w:tabs>
        <w:ind w:left="720"/>
        <w:rPr>
          <w:rFonts w:cstheme="minorHAnsi"/>
        </w:rPr>
      </w:pPr>
      <w:r w:rsidRPr="008479C6">
        <w:rPr>
          <w:rFonts w:cstheme="minorHAnsi"/>
        </w:rPr>
        <w:tab/>
        <w:t>To the City:</w:t>
      </w:r>
      <w:r w:rsidRPr="008479C6">
        <w:rPr>
          <w:rFonts w:cstheme="minorHAnsi"/>
        </w:rPr>
        <w:tab/>
      </w:r>
      <w:r w:rsidRPr="008479C6">
        <w:rPr>
          <w:rFonts w:cstheme="minorHAnsi"/>
        </w:rPr>
        <w:tab/>
        <w:t>City Clerk</w:t>
      </w:r>
    </w:p>
    <w:p w:rsidR="00177E40" w:rsidRPr="008479C6" w:rsidRDefault="00177E40" w:rsidP="00177E40">
      <w:pPr>
        <w:tabs>
          <w:tab w:val="left" w:pos="0"/>
        </w:tabs>
        <w:ind w:left="720"/>
        <w:rPr>
          <w:rFonts w:cstheme="minorHAnsi"/>
        </w:rPr>
      </w:pPr>
      <w:r w:rsidRPr="008479C6">
        <w:rPr>
          <w:rFonts w:cstheme="minorHAnsi"/>
        </w:rPr>
        <w:tab/>
      </w:r>
      <w:r w:rsidRPr="008479C6">
        <w:rPr>
          <w:rFonts w:cstheme="minorHAnsi"/>
        </w:rPr>
        <w:tab/>
      </w:r>
      <w:r w:rsidRPr="008479C6">
        <w:rPr>
          <w:rFonts w:cstheme="minorHAnsi"/>
        </w:rPr>
        <w:tab/>
      </w:r>
      <w:r w:rsidRPr="008479C6">
        <w:rPr>
          <w:rFonts w:cstheme="minorHAnsi"/>
        </w:rPr>
        <w:tab/>
        <w:t>City of Fond du Lac</w:t>
      </w:r>
    </w:p>
    <w:p w:rsidR="00177E40" w:rsidRPr="008479C6" w:rsidRDefault="00177E40" w:rsidP="00177E40">
      <w:pPr>
        <w:tabs>
          <w:tab w:val="left" w:pos="0"/>
        </w:tabs>
        <w:ind w:left="720"/>
        <w:rPr>
          <w:rFonts w:cstheme="minorHAnsi"/>
        </w:rPr>
      </w:pPr>
      <w:r w:rsidRPr="008479C6">
        <w:rPr>
          <w:rFonts w:cstheme="minorHAnsi"/>
        </w:rPr>
        <w:tab/>
      </w:r>
      <w:r w:rsidRPr="008479C6">
        <w:rPr>
          <w:rFonts w:cstheme="minorHAnsi"/>
        </w:rPr>
        <w:tab/>
      </w:r>
      <w:r w:rsidRPr="008479C6">
        <w:rPr>
          <w:rFonts w:cstheme="minorHAnsi"/>
        </w:rPr>
        <w:tab/>
      </w:r>
      <w:r w:rsidRPr="008479C6">
        <w:rPr>
          <w:rFonts w:cstheme="minorHAnsi"/>
        </w:rPr>
        <w:tab/>
        <w:t>160 South Macy Street</w:t>
      </w:r>
    </w:p>
    <w:p w:rsidR="00177E40" w:rsidRPr="008479C6" w:rsidRDefault="00177E40" w:rsidP="00177E40">
      <w:pPr>
        <w:tabs>
          <w:tab w:val="left" w:pos="0"/>
        </w:tabs>
        <w:ind w:left="720"/>
        <w:rPr>
          <w:rFonts w:cstheme="minorHAnsi"/>
        </w:rPr>
      </w:pPr>
      <w:r w:rsidRPr="008479C6">
        <w:rPr>
          <w:rFonts w:cstheme="minorHAnsi"/>
        </w:rPr>
        <w:tab/>
      </w:r>
      <w:r w:rsidRPr="008479C6">
        <w:rPr>
          <w:rFonts w:cstheme="minorHAnsi"/>
        </w:rPr>
        <w:tab/>
      </w:r>
      <w:r w:rsidRPr="008479C6">
        <w:rPr>
          <w:rFonts w:cstheme="minorHAnsi"/>
        </w:rPr>
        <w:tab/>
      </w:r>
      <w:r w:rsidRPr="008479C6">
        <w:rPr>
          <w:rFonts w:cstheme="minorHAnsi"/>
        </w:rPr>
        <w:tab/>
        <w:t>Fond du Lac, WI 54935-0150</w:t>
      </w:r>
    </w:p>
    <w:p w:rsidR="00177E40" w:rsidRPr="008479C6" w:rsidRDefault="00177E40" w:rsidP="00177E40">
      <w:pPr>
        <w:tabs>
          <w:tab w:val="left" w:pos="0"/>
        </w:tabs>
        <w:ind w:left="720"/>
        <w:rPr>
          <w:rFonts w:cstheme="minorHAnsi"/>
        </w:rPr>
      </w:pPr>
    </w:p>
    <w:p w:rsidR="00177E40" w:rsidRPr="008479C6" w:rsidRDefault="00177E40" w:rsidP="00177E40">
      <w:pPr>
        <w:tabs>
          <w:tab w:val="left" w:pos="0"/>
        </w:tabs>
        <w:ind w:left="720"/>
        <w:rPr>
          <w:rFonts w:cstheme="minorHAnsi"/>
        </w:rPr>
      </w:pPr>
      <w:r w:rsidRPr="008479C6">
        <w:rPr>
          <w:rFonts w:cstheme="minorHAnsi"/>
        </w:rPr>
        <w:lastRenderedPageBreak/>
        <w:tab/>
        <w:t>To Concessionaire</w:t>
      </w:r>
      <w:r w:rsidRPr="008479C6">
        <w:rPr>
          <w:rFonts w:cstheme="minorHAnsi"/>
        </w:rPr>
        <w:tab/>
        <w:t>ADD HERE</w:t>
      </w:r>
      <w:r w:rsidRPr="008479C6">
        <w:rPr>
          <w:rFonts w:cstheme="minorHAnsi"/>
        </w:rPr>
        <w:tab/>
      </w:r>
    </w:p>
    <w:p w:rsidR="00177E40" w:rsidRPr="008479C6" w:rsidRDefault="00177E40" w:rsidP="00177E40">
      <w:pPr>
        <w:tabs>
          <w:tab w:val="left" w:pos="0"/>
        </w:tabs>
        <w:ind w:left="720"/>
        <w:rPr>
          <w:rFonts w:cstheme="minorHAnsi"/>
        </w:rPr>
      </w:pPr>
    </w:p>
    <w:p w:rsidR="00177E40" w:rsidRPr="008479C6" w:rsidRDefault="00177E40" w:rsidP="00177E40">
      <w:pPr>
        <w:tabs>
          <w:tab w:val="left" w:pos="0"/>
        </w:tabs>
        <w:ind w:left="720"/>
        <w:rPr>
          <w:rFonts w:cstheme="minorHAnsi"/>
        </w:rPr>
      </w:pPr>
    </w:p>
    <w:p w:rsidR="00177E40" w:rsidRPr="008479C6" w:rsidRDefault="00177E40" w:rsidP="00177E40">
      <w:pPr>
        <w:pStyle w:val="ListParagraph"/>
        <w:widowControl/>
        <w:numPr>
          <w:ilvl w:val="0"/>
          <w:numId w:val="5"/>
        </w:numPr>
        <w:tabs>
          <w:tab w:val="left" w:pos="0"/>
        </w:tabs>
        <w:spacing w:after="200" w:line="276" w:lineRule="auto"/>
        <w:contextualSpacing/>
        <w:rPr>
          <w:rFonts w:asciiTheme="minorHAnsi" w:hAnsiTheme="minorHAnsi" w:cstheme="minorHAnsi"/>
        </w:rPr>
      </w:pPr>
      <w:r w:rsidRPr="008479C6">
        <w:rPr>
          <w:rFonts w:asciiTheme="minorHAnsi" w:hAnsiTheme="minorHAnsi" w:cstheme="minorHAnsi"/>
          <w:b/>
        </w:rPr>
        <w:t xml:space="preserve">Governing Law.  </w:t>
      </w:r>
      <w:r w:rsidRPr="008479C6">
        <w:rPr>
          <w:rFonts w:asciiTheme="minorHAnsi" w:hAnsiTheme="minorHAnsi" w:cstheme="minorHAnsi"/>
        </w:rPr>
        <w:t>The Laws of the State of Wisconsin shall govern this Agreement.</w:t>
      </w:r>
    </w:p>
    <w:p w:rsidR="00177E40" w:rsidRPr="00177E40" w:rsidRDefault="00177E40" w:rsidP="00177E40">
      <w:pPr>
        <w:pStyle w:val="Footer"/>
      </w:pPr>
    </w:p>
    <w:p w:rsidR="000247E9" w:rsidRPr="000247E9" w:rsidRDefault="000247E9" w:rsidP="000247E9">
      <w:pPr>
        <w:rPr>
          <w:rFonts w:ascii="Calibri" w:hAnsi="Calibri"/>
          <w:sz w:val="22"/>
          <w:szCs w:val="22"/>
        </w:rPr>
      </w:pPr>
    </w:p>
    <w:p w:rsidR="000247E9" w:rsidRPr="000247E9" w:rsidRDefault="000247E9" w:rsidP="000247E9">
      <w:pPr>
        <w:ind w:left="720"/>
        <w:rPr>
          <w:rFonts w:ascii="Calibri" w:hAnsi="Calibri"/>
          <w:sz w:val="22"/>
          <w:szCs w:val="22"/>
        </w:rPr>
      </w:pPr>
      <w:r w:rsidRPr="000247E9">
        <w:rPr>
          <w:rFonts w:ascii="Calibri" w:hAnsi="Calibri"/>
          <w:sz w:val="22"/>
          <w:szCs w:val="22"/>
        </w:rPr>
        <w:t>IN WITNESS WHEREOF, the parties hereto have executed the foregoing Agreement the day and year first written above.</w:t>
      </w:r>
    </w:p>
    <w:p w:rsidR="000247E9" w:rsidRPr="000247E9" w:rsidRDefault="000247E9" w:rsidP="000247E9">
      <w:pPr>
        <w:ind w:left="720"/>
        <w:rPr>
          <w:rFonts w:ascii="Calibri" w:hAnsi="Calibri"/>
          <w:sz w:val="22"/>
          <w:szCs w:val="22"/>
        </w:rPr>
      </w:pPr>
    </w:p>
    <w:p w:rsidR="000247E9" w:rsidRPr="000247E9" w:rsidRDefault="000247E9" w:rsidP="000247E9">
      <w:pPr>
        <w:ind w:left="720"/>
        <w:rPr>
          <w:rFonts w:ascii="Calibri" w:hAnsi="Calibri"/>
          <w:sz w:val="22"/>
          <w:szCs w:val="22"/>
        </w:rPr>
      </w:pP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t>CONTRACTOR</w:t>
      </w:r>
      <w:r w:rsidRPr="000247E9">
        <w:rPr>
          <w:rFonts w:ascii="Calibri" w:hAnsi="Calibri"/>
          <w:sz w:val="22"/>
          <w:szCs w:val="22"/>
        </w:rPr>
        <w:tab/>
      </w:r>
      <w:r w:rsidRPr="000247E9">
        <w:rPr>
          <w:rFonts w:ascii="Calibri" w:hAnsi="Calibri"/>
          <w:sz w:val="22"/>
          <w:szCs w:val="22"/>
        </w:rPr>
        <w:tab/>
      </w:r>
    </w:p>
    <w:p w:rsidR="000247E9" w:rsidRPr="000247E9" w:rsidRDefault="000247E9" w:rsidP="000247E9">
      <w:pPr>
        <w:ind w:left="720"/>
        <w:rPr>
          <w:rFonts w:ascii="Calibri" w:hAnsi="Calibri"/>
          <w:sz w:val="22"/>
          <w:szCs w:val="22"/>
        </w:rPr>
      </w:pPr>
    </w:p>
    <w:p w:rsidR="000247E9" w:rsidRPr="000247E9" w:rsidRDefault="000247E9" w:rsidP="000247E9">
      <w:pPr>
        <w:ind w:left="720"/>
        <w:rPr>
          <w:rFonts w:ascii="Calibri" w:hAnsi="Calibri"/>
          <w:sz w:val="22"/>
          <w:szCs w:val="22"/>
        </w:rPr>
      </w:pPr>
    </w:p>
    <w:p w:rsidR="000247E9" w:rsidRPr="000247E9" w:rsidRDefault="000247E9" w:rsidP="000247E9">
      <w:pPr>
        <w:ind w:left="720"/>
        <w:rPr>
          <w:rFonts w:ascii="Calibri" w:hAnsi="Calibri"/>
          <w:sz w:val="22"/>
          <w:szCs w:val="22"/>
        </w:rPr>
      </w:pP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p>
    <w:p w:rsidR="000247E9" w:rsidRPr="000247E9" w:rsidRDefault="000247E9" w:rsidP="000247E9">
      <w:pPr>
        <w:ind w:left="720"/>
        <w:rPr>
          <w:rFonts w:ascii="Calibri" w:hAnsi="Calibri"/>
          <w:sz w:val="22"/>
          <w:szCs w:val="22"/>
        </w:rPr>
      </w:pP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t>(Contractor Signature)</w:t>
      </w:r>
    </w:p>
    <w:p w:rsidR="000247E9" w:rsidRPr="000247E9" w:rsidRDefault="000247E9" w:rsidP="000247E9">
      <w:pPr>
        <w:ind w:left="720"/>
        <w:rPr>
          <w:rFonts w:ascii="Calibri" w:hAnsi="Calibri"/>
          <w:sz w:val="22"/>
          <w:szCs w:val="22"/>
        </w:rPr>
      </w:pPr>
    </w:p>
    <w:p w:rsidR="000247E9" w:rsidRPr="000247E9" w:rsidRDefault="000247E9" w:rsidP="000247E9">
      <w:pPr>
        <w:ind w:left="720"/>
        <w:rPr>
          <w:rFonts w:ascii="Calibri" w:hAnsi="Calibri"/>
          <w:sz w:val="22"/>
          <w:szCs w:val="22"/>
        </w:rPr>
      </w:pP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p>
    <w:p w:rsidR="000247E9" w:rsidRPr="000247E9" w:rsidRDefault="000247E9" w:rsidP="000247E9">
      <w:pPr>
        <w:ind w:left="720"/>
        <w:rPr>
          <w:rFonts w:ascii="Calibri" w:hAnsi="Calibri"/>
          <w:sz w:val="22"/>
          <w:szCs w:val="22"/>
        </w:rPr>
      </w:pP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t>Name and Title</w:t>
      </w:r>
    </w:p>
    <w:p w:rsidR="000247E9" w:rsidRPr="000247E9" w:rsidRDefault="000247E9" w:rsidP="000247E9">
      <w:pPr>
        <w:ind w:left="720"/>
        <w:rPr>
          <w:rFonts w:ascii="Calibri" w:hAnsi="Calibri"/>
          <w:sz w:val="22"/>
          <w:szCs w:val="22"/>
        </w:rPr>
      </w:pPr>
    </w:p>
    <w:p w:rsidR="000247E9" w:rsidRPr="000247E9" w:rsidRDefault="000247E9" w:rsidP="000247E9">
      <w:pPr>
        <w:ind w:left="720"/>
        <w:rPr>
          <w:rFonts w:ascii="Calibri" w:hAnsi="Calibri"/>
          <w:sz w:val="22"/>
          <w:szCs w:val="22"/>
        </w:rPr>
      </w:pPr>
    </w:p>
    <w:p w:rsidR="000247E9" w:rsidRPr="000247E9" w:rsidRDefault="000247E9" w:rsidP="000247E9">
      <w:pPr>
        <w:ind w:left="720"/>
        <w:rPr>
          <w:rFonts w:ascii="Calibri" w:hAnsi="Calibri"/>
          <w:sz w:val="22"/>
          <w:szCs w:val="22"/>
        </w:rPr>
      </w:pPr>
    </w:p>
    <w:p w:rsidR="000247E9" w:rsidRPr="000247E9" w:rsidRDefault="000247E9" w:rsidP="000247E9">
      <w:pPr>
        <w:ind w:left="720"/>
        <w:rPr>
          <w:rFonts w:ascii="Calibri" w:hAnsi="Calibri"/>
          <w:sz w:val="22"/>
          <w:szCs w:val="22"/>
        </w:rPr>
      </w:pP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p>
    <w:p w:rsidR="000247E9" w:rsidRPr="000247E9" w:rsidRDefault="000247E9" w:rsidP="000247E9">
      <w:pPr>
        <w:ind w:left="720"/>
        <w:rPr>
          <w:rFonts w:ascii="Calibri" w:hAnsi="Calibri"/>
          <w:sz w:val="22"/>
          <w:szCs w:val="22"/>
        </w:rPr>
      </w:pPr>
    </w:p>
    <w:p w:rsidR="000247E9" w:rsidRPr="000247E9" w:rsidRDefault="000247E9" w:rsidP="000247E9">
      <w:pPr>
        <w:ind w:left="720"/>
        <w:rPr>
          <w:rFonts w:ascii="Calibri" w:hAnsi="Calibri"/>
          <w:sz w:val="22"/>
          <w:szCs w:val="22"/>
        </w:rPr>
      </w:pPr>
    </w:p>
    <w:p w:rsidR="000247E9" w:rsidRPr="000247E9" w:rsidRDefault="000247E9" w:rsidP="000247E9">
      <w:pPr>
        <w:ind w:left="720"/>
        <w:rPr>
          <w:rFonts w:ascii="Calibri" w:hAnsi="Calibri"/>
          <w:sz w:val="22"/>
          <w:szCs w:val="22"/>
        </w:rPr>
      </w:pP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p>
    <w:p w:rsidR="000247E9" w:rsidRPr="000247E9" w:rsidRDefault="000247E9" w:rsidP="000247E9">
      <w:pPr>
        <w:ind w:left="720"/>
        <w:rPr>
          <w:rFonts w:ascii="Calibri" w:hAnsi="Calibri"/>
          <w:sz w:val="22"/>
          <w:szCs w:val="22"/>
        </w:rPr>
      </w:pP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t>Name and Title</w:t>
      </w:r>
    </w:p>
    <w:p w:rsidR="000247E9" w:rsidRPr="000247E9" w:rsidRDefault="000247E9" w:rsidP="000247E9">
      <w:pPr>
        <w:ind w:left="720"/>
        <w:rPr>
          <w:rFonts w:ascii="Calibri" w:hAnsi="Calibri"/>
          <w:sz w:val="22"/>
          <w:szCs w:val="22"/>
        </w:rPr>
      </w:pPr>
    </w:p>
    <w:p w:rsidR="000247E9" w:rsidRPr="000247E9" w:rsidRDefault="000247E9" w:rsidP="000247E9">
      <w:pPr>
        <w:ind w:left="720"/>
        <w:rPr>
          <w:rFonts w:ascii="Calibri" w:hAnsi="Calibri"/>
          <w:sz w:val="22"/>
          <w:szCs w:val="22"/>
        </w:rPr>
      </w:pPr>
    </w:p>
    <w:p w:rsidR="000247E9" w:rsidRPr="000247E9" w:rsidRDefault="000247E9" w:rsidP="000247E9">
      <w:pPr>
        <w:ind w:left="720"/>
        <w:rPr>
          <w:rFonts w:ascii="Calibri" w:hAnsi="Calibri"/>
          <w:sz w:val="22"/>
          <w:szCs w:val="22"/>
        </w:rPr>
      </w:pP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t>CITY OF FOND DU LAC</w:t>
      </w:r>
    </w:p>
    <w:p w:rsidR="000247E9" w:rsidRPr="000247E9" w:rsidRDefault="000247E9" w:rsidP="000247E9">
      <w:pPr>
        <w:ind w:left="720"/>
        <w:rPr>
          <w:rFonts w:ascii="Calibri" w:hAnsi="Calibri"/>
          <w:sz w:val="22"/>
          <w:szCs w:val="22"/>
        </w:rPr>
      </w:pPr>
    </w:p>
    <w:p w:rsidR="000247E9" w:rsidRPr="000247E9" w:rsidRDefault="000247E9" w:rsidP="000247E9">
      <w:pPr>
        <w:ind w:left="720"/>
        <w:rPr>
          <w:rFonts w:ascii="Calibri" w:hAnsi="Calibri"/>
          <w:sz w:val="22"/>
          <w:szCs w:val="22"/>
        </w:rPr>
      </w:pP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p>
    <w:p w:rsidR="000247E9" w:rsidRPr="000247E9" w:rsidRDefault="000247E9" w:rsidP="000247E9">
      <w:pPr>
        <w:ind w:left="720"/>
        <w:rPr>
          <w:rFonts w:ascii="Calibri" w:hAnsi="Calibri"/>
          <w:sz w:val="22"/>
          <w:szCs w:val="22"/>
        </w:rPr>
      </w:pP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t>City Manager</w:t>
      </w:r>
    </w:p>
    <w:p w:rsidR="000247E9" w:rsidRPr="000247E9" w:rsidRDefault="000247E9" w:rsidP="000247E9">
      <w:pPr>
        <w:ind w:left="720"/>
        <w:rPr>
          <w:rFonts w:ascii="Calibri" w:hAnsi="Calibri"/>
          <w:sz w:val="22"/>
          <w:szCs w:val="22"/>
        </w:rPr>
      </w:pPr>
    </w:p>
    <w:p w:rsidR="000247E9" w:rsidRPr="000247E9" w:rsidRDefault="000247E9" w:rsidP="000247E9">
      <w:pPr>
        <w:ind w:left="720"/>
        <w:rPr>
          <w:rFonts w:ascii="Calibri" w:hAnsi="Calibri"/>
          <w:sz w:val="22"/>
          <w:szCs w:val="22"/>
        </w:rPr>
      </w:pP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p>
    <w:p w:rsidR="000247E9" w:rsidRPr="000247E9" w:rsidRDefault="000247E9" w:rsidP="000247E9">
      <w:pPr>
        <w:ind w:left="720"/>
        <w:rPr>
          <w:rFonts w:ascii="Calibri" w:hAnsi="Calibri"/>
          <w:sz w:val="22"/>
          <w:szCs w:val="22"/>
        </w:rPr>
      </w:pPr>
      <w:r w:rsidRPr="000247E9">
        <w:rPr>
          <w:rFonts w:ascii="Calibri" w:hAnsi="Calibri"/>
          <w:sz w:val="22"/>
          <w:szCs w:val="22"/>
        </w:rPr>
        <w:t>Director of Administration</w:t>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t>City Clerk</w:t>
      </w:r>
    </w:p>
    <w:p w:rsidR="000247E9" w:rsidRPr="000247E9" w:rsidRDefault="000247E9" w:rsidP="000247E9">
      <w:pPr>
        <w:ind w:left="720"/>
        <w:rPr>
          <w:rFonts w:ascii="Calibri" w:hAnsi="Calibri"/>
          <w:sz w:val="22"/>
          <w:szCs w:val="22"/>
        </w:rPr>
      </w:pPr>
    </w:p>
    <w:p w:rsidR="000247E9" w:rsidRPr="000247E9" w:rsidRDefault="000247E9" w:rsidP="000247E9">
      <w:pPr>
        <w:ind w:left="720"/>
        <w:rPr>
          <w:rFonts w:ascii="Calibri" w:hAnsi="Calibri"/>
          <w:sz w:val="22"/>
          <w:szCs w:val="22"/>
        </w:rPr>
      </w:pPr>
      <w:r w:rsidRPr="000247E9">
        <w:rPr>
          <w:rFonts w:ascii="Calibri" w:hAnsi="Calibri"/>
          <w:sz w:val="22"/>
          <w:szCs w:val="22"/>
        </w:rPr>
        <w:t>Approved as to form:</w:t>
      </w:r>
    </w:p>
    <w:p w:rsidR="000247E9" w:rsidRPr="000247E9" w:rsidRDefault="000247E9" w:rsidP="000247E9">
      <w:pPr>
        <w:ind w:left="720"/>
        <w:rPr>
          <w:rFonts w:ascii="Calibri" w:hAnsi="Calibri"/>
          <w:sz w:val="22"/>
          <w:szCs w:val="22"/>
        </w:rPr>
      </w:pPr>
    </w:p>
    <w:p w:rsidR="000247E9" w:rsidRPr="000247E9" w:rsidRDefault="000247E9" w:rsidP="000247E9">
      <w:pPr>
        <w:ind w:left="720"/>
        <w:rPr>
          <w:rFonts w:ascii="Calibri" w:hAnsi="Calibri"/>
          <w:sz w:val="22"/>
          <w:szCs w:val="22"/>
        </w:rPr>
      </w:pPr>
    </w:p>
    <w:p w:rsidR="000247E9" w:rsidRPr="000247E9" w:rsidRDefault="000247E9" w:rsidP="000247E9">
      <w:pPr>
        <w:ind w:left="720"/>
        <w:rPr>
          <w:rFonts w:ascii="Calibri" w:hAnsi="Calibri"/>
          <w:sz w:val="22"/>
          <w:szCs w:val="22"/>
        </w:rPr>
      </w:pP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rPr>
        <w:tab/>
      </w:r>
      <w:r w:rsidRPr="000247E9">
        <w:rPr>
          <w:rFonts w:ascii="Calibri" w:hAnsi="Calibri"/>
          <w:sz w:val="22"/>
          <w:szCs w:val="22"/>
          <w:u w:val="single"/>
        </w:rPr>
        <w:tab/>
      </w:r>
      <w:r w:rsidRPr="000247E9">
        <w:rPr>
          <w:rFonts w:ascii="Calibri" w:hAnsi="Calibri"/>
          <w:sz w:val="22"/>
          <w:szCs w:val="22"/>
          <w:u w:val="single"/>
        </w:rPr>
        <w:tab/>
      </w:r>
      <w:r w:rsidRPr="000247E9">
        <w:rPr>
          <w:rFonts w:ascii="Calibri" w:hAnsi="Calibri"/>
          <w:sz w:val="22"/>
          <w:szCs w:val="22"/>
          <w:u w:val="single"/>
        </w:rPr>
        <w:tab/>
      </w:r>
    </w:p>
    <w:p w:rsidR="000247E9" w:rsidRPr="000247E9" w:rsidRDefault="000247E9" w:rsidP="000247E9">
      <w:pPr>
        <w:ind w:left="720"/>
        <w:rPr>
          <w:rFonts w:ascii="Calibri" w:hAnsi="Calibri"/>
          <w:sz w:val="22"/>
          <w:szCs w:val="22"/>
        </w:rPr>
      </w:pPr>
      <w:r w:rsidRPr="000247E9">
        <w:rPr>
          <w:rFonts w:ascii="Calibri" w:hAnsi="Calibri"/>
          <w:sz w:val="22"/>
          <w:szCs w:val="22"/>
        </w:rPr>
        <w:t>City Attorney</w:t>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r>
      <w:r w:rsidRPr="000247E9">
        <w:rPr>
          <w:rFonts w:ascii="Calibri" w:hAnsi="Calibri"/>
          <w:sz w:val="22"/>
          <w:szCs w:val="22"/>
        </w:rPr>
        <w:tab/>
        <w:t>Date</w:t>
      </w:r>
    </w:p>
    <w:p w:rsidR="000247E9" w:rsidRPr="000247E9" w:rsidRDefault="000247E9" w:rsidP="000247E9">
      <w:pPr>
        <w:tabs>
          <w:tab w:val="left" w:pos="2880"/>
          <w:tab w:val="left" w:pos="3600"/>
          <w:tab w:val="left" w:pos="4320"/>
          <w:tab w:val="right" w:pos="9360"/>
        </w:tabs>
        <w:suppressAutoHyphens/>
        <w:rPr>
          <w:rFonts w:ascii="Calibri" w:hAnsi="Calibri"/>
          <w:sz w:val="22"/>
          <w:szCs w:val="22"/>
        </w:rPr>
      </w:pPr>
    </w:p>
    <w:p w:rsidR="000247E9" w:rsidRPr="000247E9" w:rsidRDefault="000247E9" w:rsidP="000247E9">
      <w:pPr>
        <w:pStyle w:val="Footer"/>
        <w:rPr>
          <w:sz w:val="22"/>
          <w:szCs w:val="22"/>
        </w:rPr>
      </w:pPr>
    </w:p>
    <w:sectPr w:rsidR="000247E9" w:rsidRPr="000247E9" w:rsidSect="00DE33B9">
      <w:pgSz w:w="12240" w:h="15840"/>
      <w:pgMar w:top="720" w:right="36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0DE" w:rsidRDefault="00F470DE" w:rsidP="00F470DE">
      <w:r>
        <w:separator/>
      </w:r>
    </w:p>
  </w:endnote>
  <w:endnote w:type="continuationSeparator" w:id="0">
    <w:p w:rsidR="00F470DE" w:rsidRDefault="00F470DE" w:rsidP="00F4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0DE" w:rsidRDefault="00F470DE" w:rsidP="00F470DE">
      <w:r>
        <w:separator/>
      </w:r>
    </w:p>
  </w:footnote>
  <w:footnote w:type="continuationSeparator" w:id="0">
    <w:p w:rsidR="00F470DE" w:rsidRDefault="00F470DE" w:rsidP="00F47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B185F"/>
    <w:multiLevelType w:val="hybridMultilevel"/>
    <w:tmpl w:val="2F38C9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5D164B"/>
    <w:multiLevelType w:val="hybridMultilevel"/>
    <w:tmpl w:val="00D8B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C6D83"/>
    <w:multiLevelType w:val="hybridMultilevel"/>
    <w:tmpl w:val="12DE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35CA"/>
    <w:multiLevelType w:val="hybridMultilevel"/>
    <w:tmpl w:val="975AE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F119D"/>
    <w:multiLevelType w:val="hybridMultilevel"/>
    <w:tmpl w:val="21CE5D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7289F"/>
    <w:multiLevelType w:val="hybridMultilevel"/>
    <w:tmpl w:val="C4B29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554FF"/>
    <w:multiLevelType w:val="hybridMultilevel"/>
    <w:tmpl w:val="BB9613F0"/>
    <w:lvl w:ilvl="0" w:tplc="6C1CEBAE">
      <w:start w:val="1"/>
      <w:numFmt w:val="upperLetter"/>
      <w:lvlText w:val="%1."/>
      <w:lvlJc w:val="left"/>
      <w:pPr>
        <w:ind w:left="1080" w:hanging="360"/>
      </w:pPr>
      <w:rPr>
        <w:rFonts w:hint="default"/>
        <w:b w:val="0"/>
      </w:rPr>
    </w:lvl>
    <w:lvl w:ilvl="1" w:tplc="44BA200C">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A62360"/>
    <w:multiLevelType w:val="hybridMultilevel"/>
    <w:tmpl w:val="BCF6A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17E43"/>
    <w:multiLevelType w:val="hybridMultilevel"/>
    <w:tmpl w:val="45D2F0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7DC09D1"/>
    <w:multiLevelType w:val="hybridMultilevel"/>
    <w:tmpl w:val="91EC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C3464"/>
    <w:multiLevelType w:val="hybridMultilevel"/>
    <w:tmpl w:val="2718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6"/>
  </w:num>
  <w:num w:numId="5">
    <w:abstractNumId w:val="1"/>
  </w:num>
  <w:num w:numId="6">
    <w:abstractNumId w:val="0"/>
  </w:num>
  <w:num w:numId="7">
    <w:abstractNumId w:val="8"/>
  </w:num>
  <w:num w:numId="8">
    <w:abstractNumId w:val="3"/>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B9"/>
    <w:rsid w:val="00012327"/>
    <w:rsid w:val="00013F3F"/>
    <w:rsid w:val="00016760"/>
    <w:rsid w:val="00016BB2"/>
    <w:rsid w:val="000247E9"/>
    <w:rsid w:val="00027F85"/>
    <w:rsid w:val="00046F3A"/>
    <w:rsid w:val="000477A0"/>
    <w:rsid w:val="0005588A"/>
    <w:rsid w:val="00080D75"/>
    <w:rsid w:val="00086A22"/>
    <w:rsid w:val="00091845"/>
    <w:rsid w:val="000A755F"/>
    <w:rsid w:val="000B3DA7"/>
    <w:rsid w:val="000E3B9E"/>
    <w:rsid w:val="00100357"/>
    <w:rsid w:val="0010514E"/>
    <w:rsid w:val="00120D03"/>
    <w:rsid w:val="00173A66"/>
    <w:rsid w:val="00177E40"/>
    <w:rsid w:val="001A1B7F"/>
    <w:rsid w:val="001B7F14"/>
    <w:rsid w:val="001C0B96"/>
    <w:rsid w:val="001D0248"/>
    <w:rsid w:val="001E5282"/>
    <w:rsid w:val="001F2845"/>
    <w:rsid w:val="001F3DCE"/>
    <w:rsid w:val="002005A7"/>
    <w:rsid w:val="00224484"/>
    <w:rsid w:val="00230551"/>
    <w:rsid w:val="00232C1B"/>
    <w:rsid w:val="0024498A"/>
    <w:rsid w:val="00244F08"/>
    <w:rsid w:val="002509A7"/>
    <w:rsid w:val="002A3AAB"/>
    <w:rsid w:val="002B6F14"/>
    <w:rsid w:val="002C1988"/>
    <w:rsid w:val="002C30EB"/>
    <w:rsid w:val="002D535F"/>
    <w:rsid w:val="002E79E2"/>
    <w:rsid w:val="002F0EBF"/>
    <w:rsid w:val="003218B4"/>
    <w:rsid w:val="00396C80"/>
    <w:rsid w:val="003D0EC0"/>
    <w:rsid w:val="0042185F"/>
    <w:rsid w:val="004338E7"/>
    <w:rsid w:val="00434193"/>
    <w:rsid w:val="004424BF"/>
    <w:rsid w:val="00442BF7"/>
    <w:rsid w:val="0044494C"/>
    <w:rsid w:val="00451088"/>
    <w:rsid w:val="0047242A"/>
    <w:rsid w:val="004B5B7C"/>
    <w:rsid w:val="004C365D"/>
    <w:rsid w:val="004D6049"/>
    <w:rsid w:val="004E140D"/>
    <w:rsid w:val="00544250"/>
    <w:rsid w:val="00565EFB"/>
    <w:rsid w:val="00566910"/>
    <w:rsid w:val="005765B5"/>
    <w:rsid w:val="00584C31"/>
    <w:rsid w:val="00596932"/>
    <w:rsid w:val="005A047C"/>
    <w:rsid w:val="005A0DAE"/>
    <w:rsid w:val="005B2825"/>
    <w:rsid w:val="005C6321"/>
    <w:rsid w:val="005D073F"/>
    <w:rsid w:val="005D0BD3"/>
    <w:rsid w:val="005D658E"/>
    <w:rsid w:val="005E43CB"/>
    <w:rsid w:val="005F3CAB"/>
    <w:rsid w:val="0060766E"/>
    <w:rsid w:val="00616D93"/>
    <w:rsid w:val="00620D02"/>
    <w:rsid w:val="00622F35"/>
    <w:rsid w:val="006344CA"/>
    <w:rsid w:val="0064727B"/>
    <w:rsid w:val="00671303"/>
    <w:rsid w:val="00676DB4"/>
    <w:rsid w:val="006C1B98"/>
    <w:rsid w:val="006C44ED"/>
    <w:rsid w:val="006C4C81"/>
    <w:rsid w:val="006E64FC"/>
    <w:rsid w:val="007050B3"/>
    <w:rsid w:val="007347EA"/>
    <w:rsid w:val="00735DF0"/>
    <w:rsid w:val="00741CE0"/>
    <w:rsid w:val="007468F8"/>
    <w:rsid w:val="007625E3"/>
    <w:rsid w:val="00764EAC"/>
    <w:rsid w:val="00771398"/>
    <w:rsid w:val="007A58C5"/>
    <w:rsid w:val="007B0191"/>
    <w:rsid w:val="007B0E10"/>
    <w:rsid w:val="007D6BDA"/>
    <w:rsid w:val="00803258"/>
    <w:rsid w:val="00816E12"/>
    <w:rsid w:val="008326DC"/>
    <w:rsid w:val="00837E23"/>
    <w:rsid w:val="00847A77"/>
    <w:rsid w:val="00850EA9"/>
    <w:rsid w:val="008744E8"/>
    <w:rsid w:val="00887F04"/>
    <w:rsid w:val="0089200B"/>
    <w:rsid w:val="008A18F0"/>
    <w:rsid w:val="008B1215"/>
    <w:rsid w:val="008B4DE9"/>
    <w:rsid w:val="008C3844"/>
    <w:rsid w:val="008D6526"/>
    <w:rsid w:val="008D7654"/>
    <w:rsid w:val="00906A71"/>
    <w:rsid w:val="00912FF2"/>
    <w:rsid w:val="00934E6F"/>
    <w:rsid w:val="009A7443"/>
    <w:rsid w:val="009B165E"/>
    <w:rsid w:val="009B22B7"/>
    <w:rsid w:val="009B62A9"/>
    <w:rsid w:val="009B7870"/>
    <w:rsid w:val="009C259E"/>
    <w:rsid w:val="009C7611"/>
    <w:rsid w:val="009E5D79"/>
    <w:rsid w:val="009F6BC9"/>
    <w:rsid w:val="00A00D0F"/>
    <w:rsid w:val="00A07D79"/>
    <w:rsid w:val="00A133BE"/>
    <w:rsid w:val="00A14621"/>
    <w:rsid w:val="00A1675C"/>
    <w:rsid w:val="00A33811"/>
    <w:rsid w:val="00A66960"/>
    <w:rsid w:val="00A81447"/>
    <w:rsid w:val="00A83735"/>
    <w:rsid w:val="00A85431"/>
    <w:rsid w:val="00A86604"/>
    <w:rsid w:val="00A930E7"/>
    <w:rsid w:val="00AA5DD2"/>
    <w:rsid w:val="00AB4EF7"/>
    <w:rsid w:val="00AC353D"/>
    <w:rsid w:val="00AE46F3"/>
    <w:rsid w:val="00AE50E6"/>
    <w:rsid w:val="00B3149E"/>
    <w:rsid w:val="00B40BE6"/>
    <w:rsid w:val="00B416DD"/>
    <w:rsid w:val="00B421A5"/>
    <w:rsid w:val="00B573B3"/>
    <w:rsid w:val="00B57C07"/>
    <w:rsid w:val="00B631D4"/>
    <w:rsid w:val="00B71A84"/>
    <w:rsid w:val="00B72635"/>
    <w:rsid w:val="00B8427C"/>
    <w:rsid w:val="00B871E5"/>
    <w:rsid w:val="00BB0F9F"/>
    <w:rsid w:val="00BB1271"/>
    <w:rsid w:val="00BB286B"/>
    <w:rsid w:val="00BF65F4"/>
    <w:rsid w:val="00C2102A"/>
    <w:rsid w:val="00C40F5D"/>
    <w:rsid w:val="00C712CF"/>
    <w:rsid w:val="00C83CE4"/>
    <w:rsid w:val="00C863B7"/>
    <w:rsid w:val="00CB19FF"/>
    <w:rsid w:val="00CB789B"/>
    <w:rsid w:val="00CD542B"/>
    <w:rsid w:val="00D024DB"/>
    <w:rsid w:val="00D60647"/>
    <w:rsid w:val="00D957E8"/>
    <w:rsid w:val="00D96055"/>
    <w:rsid w:val="00DA692C"/>
    <w:rsid w:val="00DB46F7"/>
    <w:rsid w:val="00DD4F73"/>
    <w:rsid w:val="00DE33B9"/>
    <w:rsid w:val="00E37955"/>
    <w:rsid w:val="00E37F30"/>
    <w:rsid w:val="00E438B8"/>
    <w:rsid w:val="00E510BB"/>
    <w:rsid w:val="00E71E87"/>
    <w:rsid w:val="00E93A79"/>
    <w:rsid w:val="00E96DA8"/>
    <w:rsid w:val="00EA150A"/>
    <w:rsid w:val="00EA27A1"/>
    <w:rsid w:val="00EB08D8"/>
    <w:rsid w:val="00EC3F90"/>
    <w:rsid w:val="00EE33E3"/>
    <w:rsid w:val="00EE7B6F"/>
    <w:rsid w:val="00F16D60"/>
    <w:rsid w:val="00F243D8"/>
    <w:rsid w:val="00F44700"/>
    <w:rsid w:val="00F46D7D"/>
    <w:rsid w:val="00F470DE"/>
    <w:rsid w:val="00F7348E"/>
    <w:rsid w:val="00F8430F"/>
    <w:rsid w:val="00F859A9"/>
    <w:rsid w:val="00FA4592"/>
    <w:rsid w:val="00FB6782"/>
    <w:rsid w:val="00FC7603"/>
    <w:rsid w:val="00FD2E04"/>
    <w:rsid w:val="00FD6922"/>
    <w:rsid w:val="00FF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19BEBF3"/>
  <w15:docId w15:val="{1F01DEA3-46D8-4830-918F-5A6D2389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er"/>
    <w:qFormat/>
    <w:rsid w:val="00DE33B9"/>
    <w:pPr>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33B9"/>
    <w:rPr>
      <w:color w:val="0000FF"/>
      <w:u w:val="single"/>
    </w:rPr>
  </w:style>
  <w:style w:type="paragraph" w:styleId="Footer">
    <w:name w:val="footer"/>
    <w:basedOn w:val="Normal"/>
    <w:link w:val="FooterChar"/>
    <w:uiPriority w:val="99"/>
    <w:unhideWhenUsed/>
    <w:rsid w:val="00DE33B9"/>
    <w:pPr>
      <w:tabs>
        <w:tab w:val="center" w:pos="4680"/>
        <w:tab w:val="right" w:pos="9360"/>
      </w:tabs>
    </w:pPr>
  </w:style>
  <w:style w:type="character" w:customStyle="1" w:styleId="FooterChar">
    <w:name w:val="Footer Char"/>
    <w:basedOn w:val="DefaultParagraphFont"/>
    <w:link w:val="Footer"/>
    <w:uiPriority w:val="99"/>
    <w:rsid w:val="00DE33B9"/>
    <w:rPr>
      <w:rFonts w:eastAsia="Times New Roman" w:cs="Times New Roman"/>
      <w:sz w:val="20"/>
      <w:szCs w:val="20"/>
    </w:rPr>
  </w:style>
  <w:style w:type="paragraph" w:styleId="BalloonText">
    <w:name w:val="Balloon Text"/>
    <w:basedOn w:val="Normal"/>
    <w:link w:val="BalloonTextChar"/>
    <w:uiPriority w:val="99"/>
    <w:semiHidden/>
    <w:unhideWhenUsed/>
    <w:rsid w:val="00DE33B9"/>
    <w:rPr>
      <w:rFonts w:ascii="Tahoma" w:hAnsi="Tahoma" w:cs="Tahoma"/>
      <w:sz w:val="16"/>
      <w:szCs w:val="16"/>
    </w:rPr>
  </w:style>
  <w:style w:type="character" w:customStyle="1" w:styleId="BalloonTextChar">
    <w:name w:val="Balloon Text Char"/>
    <w:basedOn w:val="DefaultParagraphFont"/>
    <w:link w:val="BalloonText"/>
    <w:uiPriority w:val="99"/>
    <w:semiHidden/>
    <w:rsid w:val="00DE33B9"/>
    <w:rPr>
      <w:rFonts w:ascii="Tahoma" w:eastAsia="Times New Roman" w:hAnsi="Tahoma" w:cs="Tahoma"/>
      <w:sz w:val="16"/>
      <w:szCs w:val="16"/>
    </w:rPr>
  </w:style>
  <w:style w:type="table" w:styleId="TableGrid">
    <w:name w:val="Table Grid"/>
    <w:basedOn w:val="TableNormal"/>
    <w:uiPriority w:val="59"/>
    <w:rsid w:val="008B4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7E9"/>
    <w:pPr>
      <w:widowControl w:val="0"/>
      <w:ind w:left="720"/>
    </w:pPr>
    <w:rPr>
      <w:rFonts w:ascii="Courier" w:hAnsi="Courier"/>
      <w:sz w:val="24"/>
    </w:rPr>
  </w:style>
  <w:style w:type="paragraph" w:styleId="Header">
    <w:name w:val="header"/>
    <w:basedOn w:val="Normal"/>
    <w:link w:val="HeaderChar"/>
    <w:uiPriority w:val="99"/>
    <w:unhideWhenUsed/>
    <w:rsid w:val="00F470DE"/>
    <w:pPr>
      <w:tabs>
        <w:tab w:val="center" w:pos="4680"/>
        <w:tab w:val="right" w:pos="9360"/>
      </w:tabs>
    </w:pPr>
  </w:style>
  <w:style w:type="character" w:customStyle="1" w:styleId="HeaderChar">
    <w:name w:val="Header Char"/>
    <w:basedOn w:val="DefaultParagraphFont"/>
    <w:link w:val="Header"/>
    <w:uiPriority w:val="99"/>
    <w:rsid w:val="00F470DE"/>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jmusack@fdl.wi.gov" TargetMode="External"/><Relationship Id="rId4" Type="http://schemas.openxmlformats.org/officeDocument/2006/relationships/settings" Target="settings.xml"/><Relationship Id="rId9" Type="http://schemas.openxmlformats.org/officeDocument/2006/relationships/hyperlink" Target="http://www.fdl.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8D960-BD1A-4264-B72E-3DF19EE7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City Of Fond du Lac</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Harbridge, Sarah</dc:creator>
  <cp:lastModifiedBy>Musack, Joshua</cp:lastModifiedBy>
  <cp:revision>3</cp:revision>
  <cp:lastPrinted>2016-03-09T20:23:00Z</cp:lastPrinted>
  <dcterms:created xsi:type="dcterms:W3CDTF">2020-12-04T17:04:00Z</dcterms:created>
  <dcterms:modified xsi:type="dcterms:W3CDTF">2020-12-08T15:02:00Z</dcterms:modified>
</cp:coreProperties>
</file>