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407ECD" w:rsidP="000D1CB8">
            <w:pPr>
              <w:tabs>
                <w:tab w:val="right" w:pos="10080"/>
              </w:tabs>
              <w:rPr>
                <w:b/>
                <w:color w:val="FF0000"/>
                <w:sz w:val="36"/>
                <w:szCs w:val="36"/>
              </w:rPr>
            </w:pPr>
            <w:bookmarkStart w:id="0" w:name="_GoBack"/>
            <w:r w:rsidRPr="00407ECD">
              <w:rPr>
                <w:b/>
                <w:color w:val="7030A0"/>
                <w:sz w:val="36"/>
                <w:szCs w:val="36"/>
              </w:rPr>
              <w:t>PRINCIPAL PLANNER</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407ECD" w:rsidP="00680A72">
            <w:pPr>
              <w:tabs>
                <w:tab w:val="right" w:pos="10080"/>
              </w:tabs>
              <w:rPr>
                <w:sz w:val="18"/>
                <w:szCs w:val="18"/>
              </w:rPr>
            </w:pPr>
            <w:r>
              <w:rPr>
                <w:sz w:val="18"/>
                <w:szCs w:val="18"/>
              </w:rPr>
              <w:t>PRINCIPAL PLANNER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407ECD"/>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D41E3"/>
    <w:rsid w:val="00AE09E7"/>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A5F"/>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Records Lic Asst</vt:lpstr>
    </vt:vector>
  </TitlesOfParts>
  <Company>Fond du Lac Public Library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Planner</dc:title>
  <dc:creator>Braatz, Jackie</dc:creator>
  <cp:lastModifiedBy>Braatz, Jackie</cp:lastModifiedBy>
  <cp:revision>2</cp:revision>
  <cp:lastPrinted>2019-05-20T21:04:00Z</cp:lastPrinted>
  <dcterms:created xsi:type="dcterms:W3CDTF">2022-08-23T15:38:00Z</dcterms:created>
  <dcterms:modified xsi:type="dcterms:W3CDTF">2022-08-23T15:38:00Z</dcterms:modified>
</cp:coreProperties>
</file>